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A7" w:rsidRDefault="00C638A7" w:rsidP="00C638A7">
      <w:pPr>
        <w:jc w:val="center"/>
        <w:rPr>
          <w:rFonts w:ascii="Arial" w:hAnsi="Arial"/>
          <w:b/>
          <w:caps/>
          <w:sz w:val="26"/>
        </w:rPr>
      </w:pPr>
      <w:r w:rsidRPr="00C638A7">
        <w:rPr>
          <w:rFonts w:ascii="Arial" w:hAnsi="Arial"/>
          <w:b/>
          <w:caps/>
          <w:noProof/>
          <w:sz w:val="26"/>
        </w:rPr>
        <w:drawing>
          <wp:inline distT="0" distB="0" distL="0" distR="0">
            <wp:extent cx="647700" cy="800100"/>
            <wp:effectExtent l="19050" t="0" r="0" b="0"/>
            <wp:docPr id="4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A7" w:rsidRDefault="00C638A7" w:rsidP="00C638A7"/>
    <w:p w:rsidR="00C638A7" w:rsidRPr="002A3A56" w:rsidRDefault="00C638A7" w:rsidP="00C638A7">
      <w:pPr>
        <w:widowControl/>
        <w:autoSpaceDE/>
        <w:autoSpaceDN/>
        <w:adjustRightInd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ГУБСКОГО</w:t>
      </w:r>
      <w:r w:rsidRPr="002A3A56">
        <w:rPr>
          <w:b/>
          <w:bCs/>
          <w:sz w:val="28"/>
        </w:rPr>
        <w:t xml:space="preserve"> СЕЛЬСКОГО ПОСЕЛЕНИЯ</w:t>
      </w:r>
    </w:p>
    <w:p w:rsidR="00C638A7" w:rsidRPr="002A3A56" w:rsidRDefault="00C638A7" w:rsidP="00C638A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2A3A56">
        <w:rPr>
          <w:b/>
          <w:bCs/>
          <w:sz w:val="28"/>
          <w:szCs w:val="28"/>
        </w:rPr>
        <w:t xml:space="preserve">МОСТОВСКОГО РАЙОНА </w:t>
      </w:r>
    </w:p>
    <w:p w:rsidR="00C638A7" w:rsidRPr="002A3A56" w:rsidRDefault="00C638A7" w:rsidP="00C638A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C638A7" w:rsidRPr="005F77DC" w:rsidRDefault="00C638A7" w:rsidP="00C638A7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5F77DC">
        <w:rPr>
          <w:b/>
          <w:bCs/>
          <w:sz w:val="32"/>
          <w:szCs w:val="32"/>
        </w:rPr>
        <w:t>РЕШЕНИЕ</w:t>
      </w:r>
    </w:p>
    <w:p w:rsidR="00C638A7" w:rsidRPr="00356F72" w:rsidRDefault="005F77DC" w:rsidP="00C638A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A7">
        <w:rPr>
          <w:sz w:val="28"/>
          <w:szCs w:val="28"/>
        </w:rPr>
        <w:t xml:space="preserve">от </w:t>
      </w:r>
      <w:r w:rsidR="000D79C2">
        <w:rPr>
          <w:sz w:val="28"/>
          <w:szCs w:val="28"/>
        </w:rPr>
        <w:t xml:space="preserve">24.08.2018                       </w:t>
      </w:r>
      <w:r w:rsidR="00C638A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C638A7">
        <w:rPr>
          <w:sz w:val="28"/>
          <w:szCs w:val="28"/>
        </w:rPr>
        <w:t xml:space="preserve">№ </w:t>
      </w:r>
      <w:r w:rsidR="000D79C2">
        <w:rPr>
          <w:sz w:val="28"/>
          <w:szCs w:val="28"/>
        </w:rPr>
        <w:t>196</w:t>
      </w:r>
    </w:p>
    <w:p w:rsidR="00C638A7" w:rsidRDefault="00C638A7" w:rsidP="00C638A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станица Губская</w:t>
      </w:r>
    </w:p>
    <w:p w:rsidR="00C638A7" w:rsidRDefault="00C638A7" w:rsidP="00C638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77DC" w:rsidRPr="002A3A56" w:rsidRDefault="005F77DC" w:rsidP="00C638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638A7" w:rsidRPr="00CA4FE8" w:rsidRDefault="00C638A7" w:rsidP="00C638A7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A4FE8">
        <w:rPr>
          <w:b/>
          <w:bCs/>
          <w:kern w:val="36"/>
          <w:sz w:val="28"/>
          <w:szCs w:val="28"/>
        </w:rPr>
        <w:t xml:space="preserve">Об утверждении Порядка предоставления жилых помещений специализированного жилищного фонда муниципального образования </w:t>
      </w:r>
      <w:r>
        <w:rPr>
          <w:b/>
          <w:bCs/>
          <w:kern w:val="36"/>
          <w:sz w:val="28"/>
          <w:szCs w:val="28"/>
        </w:rPr>
        <w:t>Губское сельское поселение</w:t>
      </w:r>
      <w:r w:rsidRPr="00CA4FE8">
        <w:rPr>
          <w:b/>
          <w:bCs/>
          <w:kern w:val="36"/>
          <w:sz w:val="28"/>
          <w:szCs w:val="28"/>
        </w:rPr>
        <w:t xml:space="preserve"> Мостовский район</w:t>
      </w:r>
    </w:p>
    <w:p w:rsidR="00C638A7" w:rsidRDefault="00C638A7" w:rsidP="00C638A7">
      <w:pPr>
        <w:jc w:val="center"/>
        <w:rPr>
          <w:b/>
          <w:sz w:val="28"/>
          <w:szCs w:val="28"/>
        </w:rPr>
      </w:pPr>
    </w:p>
    <w:p w:rsidR="005F77DC" w:rsidRPr="00C92FDC" w:rsidRDefault="005F77DC" w:rsidP="00C638A7">
      <w:pPr>
        <w:jc w:val="center"/>
        <w:rPr>
          <w:b/>
          <w:sz w:val="28"/>
          <w:szCs w:val="28"/>
        </w:rPr>
      </w:pPr>
    </w:p>
    <w:p w:rsidR="00C638A7" w:rsidRPr="00C92FDC" w:rsidRDefault="00C638A7" w:rsidP="00C638A7">
      <w:pPr>
        <w:tabs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 w:rsidRPr="00C92FDC">
        <w:rPr>
          <w:color w:val="000000"/>
          <w:sz w:val="28"/>
          <w:szCs w:val="28"/>
        </w:rPr>
        <w:t>В соответствии с Жилищным кодексом Российской Федерации, Фед</w:t>
      </w:r>
      <w:r>
        <w:rPr>
          <w:color w:val="000000"/>
          <w:sz w:val="28"/>
          <w:szCs w:val="28"/>
        </w:rPr>
        <w:t>еральным законом от 06.10.2003 №</w:t>
      </w:r>
      <w:r w:rsidRPr="00C92FDC">
        <w:rPr>
          <w:color w:val="000000"/>
          <w:sz w:val="28"/>
          <w:szCs w:val="28"/>
        </w:rPr>
        <w:t xml:space="preserve"> 131-ФЗ </w:t>
      </w:r>
      <w:r w:rsidR="005F77DC">
        <w:rPr>
          <w:color w:val="000000"/>
          <w:sz w:val="28"/>
          <w:szCs w:val="28"/>
        </w:rPr>
        <w:t>«</w:t>
      </w:r>
      <w:r w:rsidRPr="00C92FDC">
        <w:rPr>
          <w:color w:val="000000"/>
          <w:sz w:val="28"/>
          <w:szCs w:val="28"/>
        </w:rPr>
        <w:t>Об общих принципах организации местного самоуп</w:t>
      </w:r>
      <w:r w:rsidR="005F77DC">
        <w:rPr>
          <w:color w:val="000000"/>
          <w:sz w:val="28"/>
          <w:szCs w:val="28"/>
        </w:rPr>
        <w:t>равления в Российской Федерации»</w:t>
      </w:r>
      <w:r w:rsidRPr="00C92FDC">
        <w:rPr>
          <w:color w:val="000000"/>
          <w:sz w:val="28"/>
          <w:szCs w:val="28"/>
        </w:rPr>
        <w:t>, в целях определения порядка предоставления жилых помещений муниципального специализированного жилищного фонда муниципального обр</w:t>
      </w:r>
      <w:r>
        <w:rPr>
          <w:color w:val="000000"/>
          <w:sz w:val="28"/>
          <w:szCs w:val="28"/>
        </w:rPr>
        <w:t xml:space="preserve">азования Губское </w:t>
      </w:r>
      <w:r w:rsidRPr="00C92FDC">
        <w:rPr>
          <w:color w:val="000000"/>
          <w:sz w:val="28"/>
          <w:szCs w:val="28"/>
        </w:rPr>
        <w:t xml:space="preserve"> сельского поселения Мостовский район и категорий граждан, которым предоставляются служебные жилые помещения</w:t>
      </w:r>
      <w:r w:rsidRPr="00C92FD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Губского</w:t>
      </w:r>
      <w:r w:rsidRPr="00C92F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C92FDC">
        <w:rPr>
          <w:sz w:val="28"/>
          <w:szCs w:val="28"/>
        </w:rPr>
        <w:t>р е ш и л:</w:t>
      </w:r>
    </w:p>
    <w:p w:rsidR="00C638A7" w:rsidRPr="00CA4FE8" w:rsidRDefault="00C638A7" w:rsidP="00C638A7">
      <w:pPr>
        <w:jc w:val="both"/>
        <w:rPr>
          <w:color w:val="000000"/>
          <w:sz w:val="28"/>
          <w:szCs w:val="28"/>
        </w:rPr>
      </w:pPr>
      <w:r w:rsidRPr="00CA4FE8">
        <w:rPr>
          <w:color w:val="000000"/>
          <w:sz w:val="28"/>
          <w:szCs w:val="28"/>
        </w:rPr>
        <w:t xml:space="preserve">        1. Утвердить Порядок предоставления жилых помещений муниципального специализированного жилищного фонда муниципаль</w:t>
      </w:r>
      <w:r>
        <w:rPr>
          <w:color w:val="000000"/>
          <w:sz w:val="28"/>
          <w:szCs w:val="28"/>
        </w:rPr>
        <w:t>ного образования Губское</w:t>
      </w:r>
      <w:r w:rsidRPr="00CA4FE8">
        <w:rPr>
          <w:color w:val="000000"/>
          <w:sz w:val="28"/>
          <w:szCs w:val="28"/>
        </w:rPr>
        <w:t xml:space="preserve"> сельское поселение Мостовский район согласно приложению № 1.</w:t>
      </w:r>
    </w:p>
    <w:p w:rsidR="00C638A7" w:rsidRPr="00CA4FE8" w:rsidRDefault="005F77DC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C638A7" w:rsidRPr="00CA4FE8">
        <w:rPr>
          <w:color w:val="000000"/>
          <w:sz w:val="28"/>
          <w:szCs w:val="28"/>
        </w:rPr>
        <w:t>Утвердить Перечень категорий граждан, которым предоставляются служебные жилые помещения в муниципальном специализированном жилищном фонде муниципаль</w:t>
      </w:r>
      <w:r w:rsidR="00C638A7">
        <w:rPr>
          <w:color w:val="000000"/>
          <w:sz w:val="28"/>
          <w:szCs w:val="28"/>
        </w:rPr>
        <w:t>ного образования Губское</w:t>
      </w:r>
      <w:r w:rsidR="00C638A7" w:rsidRPr="00CA4FE8">
        <w:rPr>
          <w:color w:val="000000"/>
          <w:sz w:val="28"/>
          <w:szCs w:val="28"/>
        </w:rPr>
        <w:t xml:space="preserve"> сельское поселение Мостовский район согласно приложению № 2.</w:t>
      </w:r>
    </w:p>
    <w:p w:rsidR="00C638A7" w:rsidRPr="000E4EF8" w:rsidRDefault="00C638A7" w:rsidP="00C63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3.Общему отделу администрации Губского сельского поселения   (Перова) обнародовать  настоящее решение и  разместить  на официальном сайте администрации Губского сельского поселения в информационно-телекоммуникационной сети «Интернет».</w:t>
      </w:r>
    </w:p>
    <w:p w:rsidR="00C638A7" w:rsidRPr="00283264" w:rsidRDefault="00C638A7" w:rsidP="00C638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7DC">
        <w:rPr>
          <w:sz w:val="28"/>
          <w:szCs w:val="28"/>
        </w:rPr>
        <w:t xml:space="preserve">  </w:t>
      </w:r>
      <w:r w:rsidRPr="004D3CF5">
        <w:rPr>
          <w:sz w:val="28"/>
          <w:szCs w:val="28"/>
        </w:rPr>
        <w:t>4.</w:t>
      </w:r>
      <w:r w:rsidR="005F77DC">
        <w:rPr>
          <w:sz w:val="28"/>
          <w:szCs w:val="28"/>
        </w:rPr>
        <w:t xml:space="preserve"> </w:t>
      </w:r>
      <w:r w:rsidRPr="004D3CF5">
        <w:rPr>
          <w:sz w:val="28"/>
          <w:szCs w:val="28"/>
        </w:rPr>
        <w:t>Контроль за выполнением настоящего р</w:t>
      </w:r>
      <w:r w:rsidR="004D3CF5">
        <w:rPr>
          <w:sz w:val="28"/>
          <w:szCs w:val="28"/>
        </w:rPr>
        <w:t>ешения возложить на комиссию по вопросам развития сельских населенных пунктов, сельского хозяйства, землеустройству, экологии (Франгов</w:t>
      </w:r>
      <w:r w:rsidRPr="004D3CF5">
        <w:rPr>
          <w:sz w:val="28"/>
          <w:szCs w:val="28"/>
        </w:rPr>
        <w:t>).</w:t>
      </w:r>
    </w:p>
    <w:p w:rsidR="00C638A7" w:rsidRDefault="00C638A7" w:rsidP="00C638A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7DC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5F77DC">
        <w:rPr>
          <w:sz w:val="28"/>
          <w:szCs w:val="28"/>
        </w:rPr>
        <w:t xml:space="preserve"> </w:t>
      </w:r>
      <w:r w:rsidRPr="000E4EF8">
        <w:rPr>
          <w:sz w:val="28"/>
          <w:szCs w:val="28"/>
        </w:rPr>
        <w:t>Решение вступает в силу со дня его</w:t>
      </w:r>
      <w:r w:rsidR="003642B7">
        <w:rPr>
          <w:sz w:val="28"/>
          <w:szCs w:val="28"/>
        </w:rPr>
        <w:t xml:space="preserve"> официального </w:t>
      </w:r>
      <w:r w:rsidRPr="000E4EF8">
        <w:rPr>
          <w:sz w:val="28"/>
          <w:szCs w:val="28"/>
        </w:rPr>
        <w:t>обнародования.</w:t>
      </w:r>
    </w:p>
    <w:p w:rsidR="00C638A7" w:rsidRDefault="00C638A7" w:rsidP="00C638A7">
      <w:pPr>
        <w:suppressAutoHyphens/>
        <w:jc w:val="both"/>
        <w:rPr>
          <w:sz w:val="28"/>
          <w:szCs w:val="28"/>
        </w:rPr>
      </w:pPr>
    </w:p>
    <w:p w:rsidR="00C638A7" w:rsidRDefault="00C638A7" w:rsidP="00C638A7">
      <w:pPr>
        <w:widowControl/>
        <w:rPr>
          <w:rFonts w:ascii="Times New Roman CYR" w:hAnsi="Times New Roman CYR" w:cs="Times New Roman CYR"/>
          <w:sz w:val="28"/>
          <w:szCs w:val="28"/>
        </w:rPr>
      </w:pPr>
    </w:p>
    <w:p w:rsidR="005F77DC" w:rsidRDefault="005F77DC" w:rsidP="00C638A7">
      <w:pPr>
        <w:widowControl/>
        <w:rPr>
          <w:rFonts w:ascii="Times New Roman CYR" w:hAnsi="Times New Roman CYR" w:cs="Times New Roman CYR"/>
          <w:sz w:val="28"/>
          <w:szCs w:val="28"/>
        </w:rPr>
      </w:pPr>
    </w:p>
    <w:p w:rsidR="00C638A7" w:rsidRDefault="00C638A7" w:rsidP="00C638A7">
      <w:pPr>
        <w:widowControl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Губского</w:t>
      </w:r>
    </w:p>
    <w:p w:rsidR="005F77DC" w:rsidRPr="005F77DC" w:rsidRDefault="00C638A7" w:rsidP="005F77DC">
      <w:pPr>
        <w:widowControl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</w:t>
      </w:r>
      <w:r w:rsidR="005F77DC">
        <w:rPr>
          <w:rFonts w:ascii="Times New Roman CYR" w:hAnsi="Times New Roman CYR" w:cs="Times New Roman CYR"/>
          <w:sz w:val="28"/>
          <w:szCs w:val="28"/>
        </w:rPr>
        <w:t xml:space="preserve">           А.А. Лутай</w:t>
      </w:r>
    </w:p>
    <w:p w:rsidR="005F77DC" w:rsidRDefault="005F77DC" w:rsidP="005F77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УТВЕРЖДЕН</w:t>
      </w:r>
    </w:p>
    <w:p w:rsidR="005F77DC" w:rsidRDefault="005F77DC" w:rsidP="005F77DC">
      <w:pPr>
        <w:pStyle w:val="a3"/>
        <w:rPr>
          <w:sz w:val="28"/>
          <w:szCs w:val="28"/>
        </w:rPr>
      </w:pPr>
    </w:p>
    <w:p w:rsidR="005F77DC" w:rsidRDefault="005F77DC" w:rsidP="005F7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 № 1</w:t>
      </w:r>
    </w:p>
    <w:p w:rsidR="00C638A7" w:rsidRPr="00872FB1" w:rsidRDefault="005F77DC" w:rsidP="005F7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638A7" w:rsidRPr="00872FB1">
        <w:rPr>
          <w:sz w:val="28"/>
          <w:szCs w:val="28"/>
        </w:rPr>
        <w:t xml:space="preserve">к решению Совета </w:t>
      </w:r>
      <w:r w:rsidR="00C638A7">
        <w:rPr>
          <w:sz w:val="28"/>
          <w:szCs w:val="28"/>
        </w:rPr>
        <w:t>Губского</w:t>
      </w:r>
    </w:p>
    <w:p w:rsidR="00C638A7" w:rsidRPr="00872FB1" w:rsidRDefault="005F77DC" w:rsidP="005F7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638A7" w:rsidRPr="00872FB1">
        <w:rPr>
          <w:sz w:val="28"/>
          <w:szCs w:val="28"/>
        </w:rPr>
        <w:t xml:space="preserve">сельского поселения  </w:t>
      </w:r>
    </w:p>
    <w:p w:rsidR="00C638A7" w:rsidRPr="00872FB1" w:rsidRDefault="005F77DC" w:rsidP="005F7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D7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0D79C2">
        <w:rPr>
          <w:sz w:val="28"/>
          <w:szCs w:val="28"/>
        </w:rPr>
        <w:t xml:space="preserve">24.08.2016 </w:t>
      </w:r>
      <w:r w:rsidR="00C638A7" w:rsidRPr="00872FB1">
        <w:rPr>
          <w:sz w:val="28"/>
          <w:szCs w:val="28"/>
        </w:rPr>
        <w:t xml:space="preserve"> № </w:t>
      </w:r>
      <w:r w:rsidR="000D79C2">
        <w:rPr>
          <w:sz w:val="28"/>
          <w:szCs w:val="28"/>
        </w:rPr>
        <w:t xml:space="preserve"> 196</w:t>
      </w:r>
    </w:p>
    <w:p w:rsidR="00C638A7" w:rsidRDefault="00C638A7" w:rsidP="005F77DC">
      <w:pPr>
        <w:widowControl/>
        <w:rPr>
          <w:rFonts w:ascii="Times New Roman CYR" w:hAnsi="Times New Roman CYR" w:cs="Times New Roman CYR"/>
          <w:sz w:val="28"/>
          <w:szCs w:val="28"/>
        </w:rPr>
      </w:pPr>
    </w:p>
    <w:p w:rsidR="00C638A7" w:rsidRDefault="00C638A7" w:rsidP="00C638A7">
      <w:pPr>
        <w:jc w:val="center"/>
        <w:outlineLvl w:val="2"/>
        <w:rPr>
          <w:b/>
          <w:bCs/>
          <w:color w:val="444444"/>
          <w:kern w:val="36"/>
          <w:sz w:val="28"/>
          <w:szCs w:val="28"/>
        </w:rPr>
      </w:pPr>
      <w:r w:rsidRPr="00CA4FE8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ОРЯДОК</w:t>
      </w:r>
      <w:r>
        <w:rPr>
          <w:b/>
          <w:bCs/>
          <w:color w:val="000000"/>
          <w:sz w:val="27"/>
          <w:szCs w:val="27"/>
        </w:rPr>
        <w:t xml:space="preserve"> </w:t>
      </w:r>
      <w:r w:rsidRPr="00D51108">
        <w:rPr>
          <w:b/>
          <w:bCs/>
          <w:color w:val="444444"/>
          <w:kern w:val="36"/>
          <w:sz w:val="28"/>
          <w:szCs w:val="28"/>
        </w:rPr>
        <w:t xml:space="preserve"> </w:t>
      </w:r>
    </w:p>
    <w:p w:rsidR="00C638A7" w:rsidRPr="00C638A7" w:rsidRDefault="00C638A7" w:rsidP="00C638A7">
      <w:pPr>
        <w:jc w:val="center"/>
        <w:outlineLvl w:val="2"/>
        <w:rPr>
          <w:b/>
          <w:bCs/>
          <w:color w:val="444444"/>
          <w:kern w:val="36"/>
          <w:sz w:val="28"/>
          <w:szCs w:val="28"/>
        </w:rPr>
      </w:pPr>
      <w:r w:rsidRPr="00CA4FE8">
        <w:rPr>
          <w:b/>
          <w:bCs/>
          <w:kern w:val="36"/>
          <w:sz w:val="28"/>
          <w:szCs w:val="28"/>
        </w:rPr>
        <w:t xml:space="preserve">предоставления жилых помещений специализированного жилищного фонда муниципального образования </w:t>
      </w:r>
      <w:r>
        <w:rPr>
          <w:b/>
          <w:bCs/>
          <w:kern w:val="36"/>
          <w:sz w:val="28"/>
          <w:szCs w:val="28"/>
        </w:rPr>
        <w:t>Губское сельское поселение</w:t>
      </w:r>
      <w:r w:rsidRPr="00CA4FE8">
        <w:rPr>
          <w:b/>
          <w:bCs/>
          <w:kern w:val="36"/>
          <w:sz w:val="28"/>
          <w:szCs w:val="28"/>
        </w:rPr>
        <w:t xml:space="preserve"> Мостовский район</w:t>
      </w:r>
    </w:p>
    <w:p w:rsidR="00C638A7" w:rsidRDefault="00C638A7" w:rsidP="00C638A7">
      <w:pPr>
        <w:jc w:val="center"/>
        <w:rPr>
          <w:sz w:val="28"/>
          <w:szCs w:val="28"/>
        </w:rPr>
      </w:pPr>
    </w:p>
    <w:p w:rsidR="00C638A7" w:rsidRPr="005F77DC" w:rsidRDefault="00C638A7" w:rsidP="00C638A7">
      <w:pPr>
        <w:jc w:val="center"/>
        <w:rPr>
          <w:b/>
          <w:sz w:val="28"/>
          <w:szCs w:val="28"/>
        </w:rPr>
      </w:pPr>
      <w:r w:rsidRPr="005F77DC">
        <w:rPr>
          <w:b/>
          <w:sz w:val="28"/>
          <w:szCs w:val="28"/>
        </w:rPr>
        <w:t>1. Общие положения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5F2DCF" w:rsidRDefault="00C638A7" w:rsidP="00C638A7">
      <w:pPr>
        <w:spacing w:after="105"/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   1.1. Настоящий порядок разработан в соответствии с Жилищным кодексом Российской Федерации в целях единообразного применения жилищного законодательства на территории муниципаль</w:t>
      </w:r>
      <w:r>
        <w:rPr>
          <w:color w:val="000000"/>
          <w:sz w:val="28"/>
          <w:szCs w:val="28"/>
        </w:rPr>
        <w:t>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поселение, соблюдения прав граждан на жилище и устанавливает порядок предоставления жилых помещений муниципального специализированного жилищного фонда муниц</w:t>
      </w:r>
      <w:r w:rsidR="00CF6E81">
        <w:rPr>
          <w:color w:val="000000"/>
          <w:sz w:val="28"/>
          <w:szCs w:val="28"/>
        </w:rPr>
        <w:t>ипального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 (далее - муниципальный специализированный жилищный фонд).</w:t>
      </w:r>
    </w:p>
    <w:p w:rsidR="00C638A7" w:rsidRPr="005F2DCF" w:rsidRDefault="00C638A7" w:rsidP="00C638A7">
      <w:pPr>
        <w:spacing w:after="105"/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 1.2. Включение жилого помещения в муниципальный специализированный жилищный фонд с отнесением такого жилого помещения к определенному виду специализированных жилых помещений и исключение из него осуществляется на основании постановления администрации муниципаль</w:t>
      </w:r>
      <w:r w:rsidR="00CF6E81">
        <w:rPr>
          <w:color w:val="000000"/>
          <w:sz w:val="28"/>
          <w:szCs w:val="28"/>
        </w:rPr>
        <w:t>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 с соблюдением требований и в порядке, установленном Правительством Российской Федерации.</w:t>
      </w:r>
    </w:p>
    <w:p w:rsidR="00C638A7" w:rsidRPr="005F2DCF" w:rsidRDefault="00396A15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38A7" w:rsidRPr="005F2DCF">
        <w:rPr>
          <w:color w:val="000000"/>
          <w:sz w:val="28"/>
          <w:szCs w:val="28"/>
        </w:rPr>
        <w:t>1.3. К муниципальному специализированному жилищному фонду относятся: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96A1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служебные жилые помещения;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6A1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жилые помещения в общежитиях;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жилые помещения маневренного фонда.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B203E0" w:rsidRDefault="00C638A7" w:rsidP="00C638A7">
      <w:pPr>
        <w:jc w:val="center"/>
        <w:rPr>
          <w:b/>
          <w:color w:val="000000"/>
          <w:sz w:val="28"/>
          <w:szCs w:val="28"/>
        </w:rPr>
      </w:pPr>
      <w:r w:rsidRPr="00B203E0">
        <w:rPr>
          <w:b/>
          <w:color w:val="000000"/>
          <w:sz w:val="28"/>
          <w:szCs w:val="28"/>
        </w:rPr>
        <w:t>2. Порядок предоставления служебных жилых помещений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 2.1. Служебные жилые помещения муниципального специализированного жилищного фонда предоставляются гражданам, не обеспеченным жилыми помещениями на территории муниципаль</w:t>
      </w:r>
      <w:r w:rsidR="00CF6E81">
        <w:rPr>
          <w:color w:val="000000"/>
          <w:sz w:val="28"/>
          <w:szCs w:val="28"/>
        </w:rPr>
        <w:t>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поселение.</w:t>
      </w:r>
    </w:p>
    <w:p w:rsidR="00081AE9" w:rsidRDefault="00C638A7" w:rsidP="00B203E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 2.2. 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органом местного самоуправления муниципаль</w:t>
      </w:r>
      <w:r w:rsidR="00CF6E81">
        <w:rPr>
          <w:color w:val="000000"/>
          <w:sz w:val="28"/>
          <w:szCs w:val="28"/>
        </w:rPr>
        <w:t>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поселение,  в связи с избранием на выборные должности в органы местного самоуправления муниципального </w:t>
      </w:r>
    </w:p>
    <w:p w:rsidR="00081AE9" w:rsidRDefault="00A80614" w:rsidP="00A80614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C638A7" w:rsidRPr="005F2DCF" w:rsidRDefault="00C638A7" w:rsidP="00AD3175">
      <w:pPr>
        <w:tabs>
          <w:tab w:val="left" w:pos="426"/>
        </w:tabs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поселение, а также в связи с прохождением службы в должности участкового уполномоченного полиции в отделе МВД России по </w:t>
      </w:r>
      <w:r w:rsidR="008314E3">
        <w:rPr>
          <w:color w:val="000000"/>
          <w:sz w:val="28"/>
          <w:szCs w:val="28"/>
        </w:rPr>
        <w:t>Губскому</w:t>
      </w:r>
      <w:r w:rsidRPr="005F2DCF">
        <w:rPr>
          <w:color w:val="000000"/>
          <w:sz w:val="28"/>
          <w:szCs w:val="28"/>
        </w:rPr>
        <w:t xml:space="preserve"> сельскому поселению.</w:t>
      </w:r>
    </w:p>
    <w:p w:rsidR="00C638A7" w:rsidRPr="005F2DCF" w:rsidRDefault="00C638A7" w:rsidP="00B203E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2.3. Граждане, нуждающиеся в предоставлении служебного жилого помещения, обращаются в администрацию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с соответствующим заявлением на имя главы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2.4. Одновременно с заявлением предоставляются следующие документы: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</w:t>
      </w:r>
      <w:r w:rsidR="00DC78F5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>- ходатайство работодателя, с которым гражданин состоит в трудовых отношениях, о предоставлении служебного жилого помещения;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копия трудового договора и приказа о приеме на работу;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копии документов, подтверждающих избрание на выборную должность;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справку о составе семьи;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B203E0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копии документов, удостоверяющих личность заявителя и всех членов его семьи;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B203E0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(о наличии в собственности у заявителя и (или) членов семьи жилых помещений);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="00B203E0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для граждан, проживающих в государственном или муниципальном жилищных фондах, выписку из лицевого счета нанимателя жилого помещения;</w:t>
      </w:r>
    </w:p>
    <w:p w:rsidR="00C638A7" w:rsidRPr="005F2DCF" w:rsidRDefault="00CF6E8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03E0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для граждан, проживающих в частном жилищном фонде, копии домовой книги, технического паспорта, правоустанавливающих и правоудостоверяющих документов на домовладение;</w:t>
      </w:r>
    </w:p>
    <w:p w:rsidR="00C638A7" w:rsidRPr="005F2DCF" w:rsidRDefault="00CF6E81" w:rsidP="00B203E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</w:t>
      </w:r>
      <w:r w:rsidR="00B203E0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копия приказа отдела МВД России по Мостовскому району о назначении на должность участкового уполномоченного полиции и справка об отсутствии на территории муниципального образования Мостовский район жилых помещений специализированного жилищного фонда, находящихся в распоряжении территориального органа федерального органа исполнительной власти в сфере внутренних дел, подлежащих предоставлению участковым уполномоченным полиции отдела полиции МВД России по Мостовскому району (при обращении с заявлением о предоставлении служебного жилого помещения участкового уполномоченного отдела полиции МВД России по Мостовскому району).</w:t>
      </w:r>
    </w:p>
    <w:p w:rsidR="00CF6E81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2.5. Заявления граждан о предоставлении служебного жилого помещения и представленные документы предварительно рассматриваются на жилищной комиссии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(далее - жилищная комиссия).</w:t>
      </w:r>
    </w:p>
    <w:p w:rsidR="00A80614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</w:t>
      </w:r>
      <w:r w:rsidR="00B203E0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2.6. По результатам рассмотрения заявления и с учетом решения жилищной комиссии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осуществляется подготовка проекта постановления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о предоставлении </w:t>
      </w:r>
    </w:p>
    <w:p w:rsidR="00A80614" w:rsidRDefault="00A80614" w:rsidP="00A806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служебного жилого помещения. На основании постановления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о предоставлении служебного жилого помещения между гражданином и администрацией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заключается договор найма служебного жилого помещения.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2.7. Договор найма служебного жилого помещения заключается на период трудовых отношений, нахождения на муниципальной должности муниципальной службы, на выборной муниципальной должности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или на должности участкового уполномоченного полиции отдела МВД России по </w:t>
      </w:r>
      <w:r w:rsidR="00CF6E81">
        <w:rPr>
          <w:color w:val="000000"/>
          <w:sz w:val="28"/>
          <w:szCs w:val="28"/>
        </w:rPr>
        <w:t>Губскому</w:t>
      </w:r>
      <w:r w:rsidRPr="005F2DCF">
        <w:rPr>
          <w:color w:val="000000"/>
          <w:sz w:val="28"/>
          <w:szCs w:val="28"/>
        </w:rPr>
        <w:t xml:space="preserve"> сельскому поселению. Прекращение трудовых отношений либо пребывания на муниципальной должности муниципальной службы, на выборной муниципальной должности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или на должности участкового уполномоченного полиции отдела МВД России по </w:t>
      </w:r>
      <w:r w:rsidR="00CF6E81">
        <w:rPr>
          <w:color w:val="000000"/>
          <w:sz w:val="28"/>
          <w:szCs w:val="28"/>
        </w:rPr>
        <w:t>Губскому</w:t>
      </w:r>
      <w:r w:rsidRPr="005F2DCF">
        <w:rPr>
          <w:color w:val="000000"/>
          <w:sz w:val="28"/>
          <w:szCs w:val="28"/>
        </w:rPr>
        <w:t xml:space="preserve"> сельскому поселению является основанием прекращения договора найма служебного жилого помещения.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2.8. Постановление администр</w:t>
      </w:r>
      <w:r w:rsidR="00CF6E81">
        <w:rPr>
          <w:color w:val="000000"/>
          <w:sz w:val="28"/>
          <w:szCs w:val="28"/>
        </w:rPr>
        <w:t>ации муниципального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 о предоставлении служебного жилого помещения и договор найма служебного жилого помещения являются основанием для вселения гражданина и его семьи в служебное жилое помещение.</w:t>
      </w: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2.9. Регистрацию и учет договоров найма служебного жилого помещения осуществляет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поселение.</w:t>
      </w:r>
    </w:p>
    <w:p w:rsidR="00B203E0" w:rsidRDefault="00C638A7" w:rsidP="00DC78F5">
      <w:pPr>
        <w:tabs>
          <w:tab w:val="left" w:pos="426"/>
        </w:tabs>
        <w:spacing w:after="105"/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2.10. Допускается принятие решения о приватизации служебного жилого помещения, занимаемого по договору найма служебного жилого помещения, при обращении гражданина, отработавшего в органах местного самоуправления или в муниципальном учрежд</w:t>
      </w:r>
      <w:r w:rsidR="00CF6E81">
        <w:rPr>
          <w:color w:val="000000"/>
          <w:sz w:val="28"/>
          <w:szCs w:val="28"/>
        </w:rPr>
        <w:t>ении муниципального образования Губское</w:t>
      </w:r>
      <w:r w:rsidRPr="005F2DCF">
        <w:rPr>
          <w:color w:val="000000"/>
          <w:sz w:val="28"/>
          <w:szCs w:val="28"/>
        </w:rPr>
        <w:t xml:space="preserve"> сельское поселение не менее десяти лет.</w:t>
      </w:r>
    </w:p>
    <w:p w:rsidR="00B203E0" w:rsidRPr="005F2DCF" w:rsidRDefault="00B203E0" w:rsidP="00C638A7">
      <w:pPr>
        <w:spacing w:after="105"/>
        <w:jc w:val="both"/>
        <w:rPr>
          <w:color w:val="000000"/>
          <w:sz w:val="28"/>
          <w:szCs w:val="28"/>
        </w:rPr>
      </w:pPr>
    </w:p>
    <w:p w:rsidR="00C638A7" w:rsidRPr="00B203E0" w:rsidRDefault="00C638A7" w:rsidP="00C638A7">
      <w:pPr>
        <w:jc w:val="center"/>
        <w:rPr>
          <w:b/>
          <w:color w:val="000000"/>
          <w:sz w:val="28"/>
          <w:szCs w:val="28"/>
        </w:rPr>
      </w:pPr>
      <w:r w:rsidRPr="00B203E0">
        <w:rPr>
          <w:b/>
          <w:color w:val="000000"/>
          <w:sz w:val="28"/>
          <w:szCs w:val="28"/>
        </w:rPr>
        <w:t>3. Порядок предоставления жилых помещений в общежитиях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3.1. Жилые помещения в общежитиях муниципального специализированного жилищного фонда предназначены для временного проживания граждан в период их работы или службы.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3.2. Жилые помещения в общежитиях муниципального специализированного жилищного фонда предоставляются гражданам (семьям), не обеспеченным жилыми помещениями на территории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поселение, и состоящим на учете в качестве нуждающихся в жилых помещениях в общежитиях в администрации муниципального образования </w:t>
      </w:r>
      <w:r w:rsidR="00CF6E8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поселение, принятым на работу:</w:t>
      </w:r>
    </w:p>
    <w:p w:rsidR="00C638A7" w:rsidRPr="005F2DCF" w:rsidRDefault="00CF6E81" w:rsidP="00DC78F5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03E0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 xml:space="preserve">- в органы местного самоуправления муниципального образования </w:t>
      </w:r>
      <w:r>
        <w:rPr>
          <w:color w:val="000000"/>
          <w:sz w:val="28"/>
          <w:szCs w:val="28"/>
        </w:rPr>
        <w:t>Губское</w:t>
      </w:r>
      <w:r w:rsidR="00C638A7" w:rsidRPr="005F2DCF">
        <w:rPr>
          <w:color w:val="000000"/>
          <w:sz w:val="28"/>
          <w:szCs w:val="28"/>
        </w:rPr>
        <w:t xml:space="preserve"> сельское поселение;</w:t>
      </w:r>
    </w:p>
    <w:p w:rsidR="00081AE9" w:rsidRDefault="00CF6E81" w:rsidP="008314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 xml:space="preserve">- в </w:t>
      </w:r>
      <w:r w:rsidR="00857477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 xml:space="preserve">муниципальные </w:t>
      </w:r>
      <w:r w:rsidR="00857477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 xml:space="preserve">учреждения </w:t>
      </w:r>
      <w:r w:rsidR="00857477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 xml:space="preserve">муниципального </w:t>
      </w:r>
      <w:r w:rsidR="00857477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образования</w:t>
      </w:r>
      <w:r w:rsidR="008574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Губское</w:t>
      </w:r>
      <w:r w:rsidR="00C638A7" w:rsidRPr="005F2DCF">
        <w:rPr>
          <w:color w:val="000000"/>
          <w:sz w:val="28"/>
          <w:szCs w:val="28"/>
        </w:rPr>
        <w:t xml:space="preserve"> </w:t>
      </w:r>
    </w:p>
    <w:p w:rsidR="00A80614" w:rsidRDefault="00A80614" w:rsidP="00A806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C638A7" w:rsidRPr="005F2DCF" w:rsidRDefault="00C638A7" w:rsidP="008314E3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>сельское поселение;</w:t>
      </w:r>
    </w:p>
    <w:p w:rsidR="00C638A7" w:rsidRPr="005F2DCF" w:rsidRDefault="00CF6E81" w:rsidP="008314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 xml:space="preserve">- в муниципальные предприятия муниципального </w:t>
      </w:r>
      <w:r>
        <w:rPr>
          <w:color w:val="000000"/>
          <w:sz w:val="28"/>
          <w:szCs w:val="28"/>
        </w:rPr>
        <w:t>образования Губское</w:t>
      </w:r>
      <w:r w:rsidR="00C638A7" w:rsidRPr="005F2DCF">
        <w:rPr>
          <w:color w:val="000000"/>
          <w:sz w:val="28"/>
          <w:szCs w:val="28"/>
        </w:rPr>
        <w:t xml:space="preserve"> сельское поселение.</w:t>
      </w:r>
    </w:p>
    <w:p w:rsidR="00C638A7" w:rsidRPr="005F2DCF" w:rsidRDefault="00C638A7" w:rsidP="008314E3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3.3. Жилые помещения в общежитиях предоставляются из расчета не менее двенадцати квадратных метров жилой площади на одного человека.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3.4. Жилые помещения в общежитии муниципального специализированного жилищного фонда предоставляются гражданам, состоящим на учете в качестве нуждающихся в таких помещениях, в порядке очередности, согласно дате постановки их на учет.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B203E0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3.5. Для предоставления жилого помещения в общежитии муниципального специализированного жилищного фонда граждане обращаются в администрацию муниципального образования </w:t>
      </w:r>
      <w:r w:rsidR="008700D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 с соответствующим заявлением на имя главы муниципального образования </w:t>
      </w:r>
      <w:r w:rsidR="008700D1">
        <w:rPr>
          <w:color w:val="000000"/>
          <w:sz w:val="28"/>
          <w:szCs w:val="28"/>
        </w:rPr>
        <w:t>Губское</w:t>
      </w:r>
      <w:r w:rsidRPr="005F2DCF">
        <w:rPr>
          <w:color w:val="000000"/>
          <w:sz w:val="28"/>
          <w:szCs w:val="28"/>
        </w:rPr>
        <w:t xml:space="preserve"> сельское поселение.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Pr="005F2DCF">
        <w:rPr>
          <w:color w:val="000000"/>
          <w:sz w:val="28"/>
          <w:szCs w:val="28"/>
        </w:rPr>
        <w:t>3.6. Одновременно с заявлением предоставляются следующие документы:</w:t>
      </w:r>
    </w:p>
    <w:p w:rsidR="00C638A7" w:rsidRPr="005F2DCF" w:rsidRDefault="008700D1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C638A7" w:rsidRPr="005F2DCF">
        <w:rPr>
          <w:color w:val="000000"/>
          <w:sz w:val="28"/>
          <w:szCs w:val="28"/>
        </w:rPr>
        <w:t>- ходатайство работодателя, с которым гражданин состоит в трудовых отношениях, о предоставлении жилого помещения в общежитии;</w:t>
      </w:r>
    </w:p>
    <w:p w:rsidR="00C638A7" w:rsidRPr="005F2DCF" w:rsidRDefault="008700D1" w:rsidP="00C63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3E0">
        <w:rPr>
          <w:sz w:val="28"/>
          <w:szCs w:val="28"/>
        </w:rPr>
        <w:t xml:space="preserve">   </w:t>
      </w:r>
      <w:r w:rsidR="00C638A7" w:rsidRPr="005F2DCF">
        <w:rPr>
          <w:sz w:val="28"/>
          <w:szCs w:val="28"/>
        </w:rPr>
        <w:t xml:space="preserve">- копия трудового договора и (распоряжения) приказа о приеме на работу в орган местного самоуправления муниципального образования </w:t>
      </w:r>
      <w:r>
        <w:rPr>
          <w:sz w:val="28"/>
          <w:szCs w:val="28"/>
        </w:rPr>
        <w:t>Губское</w:t>
      </w:r>
      <w:r w:rsidR="00C638A7" w:rsidRPr="005F2DCF">
        <w:rPr>
          <w:sz w:val="28"/>
          <w:szCs w:val="28"/>
        </w:rPr>
        <w:t xml:space="preserve"> сельское поселение, муниципальное учреждение муниципального образования </w:t>
      </w:r>
      <w:r>
        <w:rPr>
          <w:sz w:val="28"/>
          <w:szCs w:val="28"/>
        </w:rPr>
        <w:t>Губское</w:t>
      </w:r>
      <w:r w:rsidR="00C638A7" w:rsidRPr="005F2DCF">
        <w:rPr>
          <w:sz w:val="28"/>
          <w:szCs w:val="28"/>
        </w:rPr>
        <w:t xml:space="preserve"> сельское поселение;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>- справка о составе семьи;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C638A7" w:rsidRPr="005F2DCF">
        <w:rPr>
          <w:color w:val="000000"/>
          <w:sz w:val="28"/>
          <w:szCs w:val="28"/>
        </w:rPr>
        <w:t>- копии документов, удостоверяющих личность заявителя и всех членов его семьи;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C638A7" w:rsidRPr="005F2DCF">
        <w:rPr>
          <w:color w:val="000000"/>
          <w:sz w:val="28"/>
          <w:szCs w:val="28"/>
        </w:rPr>
        <w:t>-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- </w:t>
      </w:r>
      <w:r w:rsidR="00C638A7" w:rsidRPr="005F2DCF">
        <w:rPr>
          <w:color w:val="000000"/>
          <w:sz w:val="28"/>
          <w:szCs w:val="28"/>
        </w:rPr>
        <w:t>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(о наличии в собственности у заявителя и (или) членов семьи жилых помещений);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C638A7" w:rsidRPr="005F2DCF">
        <w:rPr>
          <w:color w:val="000000"/>
          <w:sz w:val="28"/>
          <w:szCs w:val="28"/>
        </w:rPr>
        <w:t>- для граждан, проживающих в государственном или муниципальном жилищных фондах, выписку из лицевого счета нанимателя жилого помещения;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03E0">
        <w:rPr>
          <w:color w:val="000000"/>
          <w:sz w:val="28"/>
          <w:szCs w:val="28"/>
        </w:rPr>
        <w:t xml:space="preserve">   </w:t>
      </w:r>
      <w:r w:rsidR="00C638A7" w:rsidRPr="005F2DCF">
        <w:rPr>
          <w:color w:val="000000"/>
          <w:sz w:val="28"/>
          <w:szCs w:val="28"/>
        </w:rPr>
        <w:t>- для граждан, проживающих в частном жилищном фонде, копии домовой книги, технического паспорта, правоустанавливающих и правоудостоверяющих документов на домовладение;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 3.7. Заявления граждан о предоставлении жилого помещения в общежитии и представленные документы предварительно рассматриваются на жилищной комиссии.</w:t>
      </w:r>
    </w:p>
    <w:p w:rsidR="00A80614" w:rsidRDefault="00C638A7" w:rsidP="008700D1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3.8. По результатам рассмотрения заявления и с учетом решения жилищной комиссии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осуществляется подготовка проекта постановления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в общежитии. На основании постановления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в общежитии между гражданином и администрацией </w:t>
      </w:r>
    </w:p>
    <w:p w:rsidR="00A80614" w:rsidRDefault="00A80614" w:rsidP="00A806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C638A7" w:rsidRPr="005F2DCF" w:rsidRDefault="00C638A7" w:rsidP="008700D1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заключается договор найма жилого помещения в общежитии.</w:t>
      </w: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3.9. Договор найма жилого помещения в общежитии заключается на период трудовых отношений или прохождения службы. Прекращение трудовых отношений, а также увольнение со службы является основанием прекращения договора найма жилого помещения в общежитии.</w:t>
      </w: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  </w:t>
      </w:r>
      <w:r w:rsidRPr="005F2DCF">
        <w:rPr>
          <w:color w:val="000000"/>
          <w:sz w:val="28"/>
          <w:szCs w:val="28"/>
        </w:rPr>
        <w:t xml:space="preserve">3.10. Постановление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в общежитии и договор найма жилого помещения в общежитии являются основанием для вселения гражданина и его семьи в жилое помещение в общежитии.</w:t>
      </w:r>
    </w:p>
    <w:p w:rsidR="00C638A7" w:rsidRPr="005F2DCF" w:rsidRDefault="00C638A7" w:rsidP="00081AE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3.11. Регистрацию и учет договоров найма жилого помещения в общежитии осуществляет администрация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>.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081AE9" w:rsidRDefault="008700D1" w:rsidP="00C638A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38A7" w:rsidRPr="00081AE9">
        <w:rPr>
          <w:b/>
          <w:color w:val="000000"/>
          <w:sz w:val="28"/>
          <w:szCs w:val="28"/>
        </w:rPr>
        <w:t>4. Порядок предоставления жилых помещений маневренного фонда</w:t>
      </w:r>
    </w:p>
    <w:p w:rsidR="00C638A7" w:rsidRPr="005F2DCF" w:rsidRDefault="00C638A7" w:rsidP="00C638A7">
      <w:pPr>
        <w:rPr>
          <w:sz w:val="28"/>
          <w:szCs w:val="28"/>
        </w:rPr>
      </w:pP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>4.1. Жилые помещения маневренного фонда предназначены для временного проживания: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4.1.1.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>4.1.2.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638A7" w:rsidRPr="005F2DCF" w:rsidRDefault="00C638A7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4.1.3.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4.1.4. иных граждан в случаях, предусмотренных законодательством.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4.2. Жилые помещения маневренного фонда предоставляются из расчета не менее  двенадцати квадратных метров жилой площади на одного человека.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4.3. Для предоставления жилого помещения маневренного фонда граждане обращаются в администрацию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с соответствующим заявлением на имя главы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>.</w:t>
      </w:r>
    </w:p>
    <w:p w:rsidR="00C638A7" w:rsidRPr="005F2DCF" w:rsidRDefault="00C638A7" w:rsidP="00081AE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4.4. Одновременно с заявлением предоставляются следующие документы: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="00C638A7" w:rsidRPr="005F2DCF">
        <w:rPr>
          <w:color w:val="000000"/>
          <w:sz w:val="28"/>
          <w:szCs w:val="28"/>
        </w:rPr>
        <w:t>- справка о составе семьи;</w:t>
      </w:r>
    </w:p>
    <w:p w:rsidR="00C638A7" w:rsidRPr="005F2DCF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   </w:t>
      </w:r>
      <w:r w:rsidR="00C638A7" w:rsidRPr="005F2DCF">
        <w:rPr>
          <w:color w:val="000000"/>
          <w:sz w:val="28"/>
          <w:szCs w:val="28"/>
        </w:rPr>
        <w:t>- копии документов, удостоверяющих личность заявителя и всех членов его семьи;</w:t>
      </w:r>
    </w:p>
    <w:p w:rsidR="00C638A7" w:rsidRPr="005F2DCF" w:rsidRDefault="008700D1" w:rsidP="00DC78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551EA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>-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A80614" w:rsidRDefault="008700D1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="001551EA">
        <w:rPr>
          <w:color w:val="000000"/>
          <w:sz w:val="28"/>
          <w:szCs w:val="28"/>
        </w:rPr>
        <w:t xml:space="preserve"> </w:t>
      </w:r>
      <w:r w:rsidR="00C638A7" w:rsidRPr="005F2DCF">
        <w:rPr>
          <w:color w:val="000000"/>
          <w:sz w:val="28"/>
          <w:szCs w:val="28"/>
        </w:rPr>
        <w:t xml:space="preserve">- документы, подтверждающие факт непригодности жилого помещения для проживания, утраты жилого помещения, проведения капитального ремонта </w:t>
      </w:r>
    </w:p>
    <w:p w:rsidR="00A80614" w:rsidRDefault="00A80614" w:rsidP="00A806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>(реконструкции) жилого помещения;</w:t>
      </w:r>
    </w:p>
    <w:p w:rsidR="00C638A7" w:rsidRPr="005F2DCF" w:rsidRDefault="00C638A7" w:rsidP="001551EA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 </w:t>
      </w:r>
      <w:r w:rsidR="00DC78F5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 xml:space="preserve">4.5. Заявления граждан о предоставлении жилого помещения маневренного фонда и представленные документы предварительно рассматриваются на жилищной комиссии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>.</w:t>
      </w:r>
    </w:p>
    <w:p w:rsidR="00C638A7" w:rsidRPr="005F2DCF" w:rsidRDefault="00C638A7" w:rsidP="001551E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4.6. По результатам рассмотрения заявления и с учетом решения жилищной комиссии администрацией  муниципального образования </w:t>
      </w:r>
      <w:r w:rsidR="008700D1">
        <w:rPr>
          <w:sz w:val="28"/>
          <w:szCs w:val="28"/>
        </w:rPr>
        <w:t xml:space="preserve">Губское </w:t>
      </w:r>
      <w:r w:rsidRPr="005F2DCF">
        <w:rPr>
          <w:sz w:val="28"/>
          <w:szCs w:val="28"/>
        </w:rPr>
        <w:t>сельское поселение</w:t>
      </w:r>
      <w:r w:rsidRPr="005F2DCF">
        <w:rPr>
          <w:color w:val="000000"/>
          <w:sz w:val="28"/>
          <w:szCs w:val="28"/>
        </w:rPr>
        <w:t xml:space="preserve"> осуществляется подготовка проекта постановления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маневренного фонда. На основании постановления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маневренного фонда между гражданином и администрацией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заключается договор найма жилого помещения маневренного фонда.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4.7. Договор найма жилого помещения маневренного фонда заключается на период: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 xml:space="preserve"> 4.7.1. до завершения капитального ремонта или реконструкции дома (при заключении такого договора с гражданами, указанными в пункте 4.1.1 настоящего Порядка);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4.7.2.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4.1.2 настоящего Порядка);</w:t>
      </w:r>
    </w:p>
    <w:p w:rsidR="00C638A7" w:rsidRPr="005F2DCF" w:rsidRDefault="00C638A7" w:rsidP="00081AE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4.7.3. до завершения расчетов с гражданами, единственное жилое помещение которое стало непригодным для проживания в результате чрезвычайных обстоятельств, в порядке, предусмотренном действующим законодательством РФ, либо до предоставления им жилых помещений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 пункте 4.1.3 настоящего Порядка);</w:t>
      </w:r>
    </w:p>
    <w:p w:rsidR="00C638A7" w:rsidRPr="005F2DCF" w:rsidRDefault="00C638A7" w:rsidP="00C638A7">
      <w:pPr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4.7.4. установленный законодательством (при заключении такого договора с гражданами, указанными в пункте 4.1.4 настоящего Порядка).</w:t>
      </w:r>
    </w:p>
    <w:p w:rsidR="00C638A7" w:rsidRPr="005F2DCF" w:rsidRDefault="00C638A7" w:rsidP="00081AE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081AE9">
        <w:rPr>
          <w:color w:val="000000"/>
          <w:sz w:val="28"/>
          <w:szCs w:val="28"/>
        </w:rPr>
        <w:t xml:space="preserve"> </w:t>
      </w:r>
      <w:r w:rsidRPr="005F2DCF">
        <w:rPr>
          <w:color w:val="000000"/>
          <w:sz w:val="28"/>
          <w:szCs w:val="28"/>
        </w:rPr>
        <w:t>4.8.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C638A7" w:rsidRPr="005F2DCF" w:rsidRDefault="00C638A7" w:rsidP="00081AE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</w:t>
      </w:r>
      <w:r w:rsidR="00DC78F5">
        <w:rPr>
          <w:color w:val="000000"/>
          <w:sz w:val="28"/>
          <w:szCs w:val="28"/>
        </w:rPr>
        <w:t xml:space="preserve">   </w:t>
      </w:r>
      <w:r w:rsidRPr="005F2DCF">
        <w:rPr>
          <w:color w:val="000000"/>
          <w:sz w:val="28"/>
          <w:szCs w:val="28"/>
        </w:rPr>
        <w:t xml:space="preserve">4.9. Постановление администрации муниципального образования </w:t>
      </w:r>
      <w:r w:rsidR="008700D1">
        <w:rPr>
          <w:sz w:val="28"/>
          <w:szCs w:val="28"/>
        </w:rPr>
        <w:t>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 xml:space="preserve"> о предоставлении жилого помещения маневренного фонда и договор найма жилого помещения маневренного фонда являются основанием для вселения гражданина и его семьи в жилое помещение маневренного фонда.</w:t>
      </w:r>
    </w:p>
    <w:p w:rsidR="00C638A7" w:rsidRPr="005F2DCF" w:rsidRDefault="00C638A7" w:rsidP="00C638A7">
      <w:pPr>
        <w:spacing w:after="105"/>
        <w:jc w:val="both"/>
        <w:rPr>
          <w:color w:val="000000"/>
          <w:sz w:val="28"/>
          <w:szCs w:val="28"/>
        </w:rPr>
      </w:pPr>
      <w:r w:rsidRPr="005F2DCF">
        <w:rPr>
          <w:color w:val="000000"/>
          <w:sz w:val="28"/>
          <w:szCs w:val="28"/>
        </w:rPr>
        <w:t xml:space="preserve">    </w:t>
      </w:r>
      <w:r w:rsidR="00DC78F5">
        <w:rPr>
          <w:color w:val="000000"/>
          <w:sz w:val="28"/>
          <w:szCs w:val="28"/>
        </w:rPr>
        <w:t xml:space="preserve">  </w:t>
      </w:r>
      <w:r w:rsidRPr="005F2DCF">
        <w:rPr>
          <w:color w:val="000000"/>
          <w:sz w:val="28"/>
          <w:szCs w:val="28"/>
        </w:rPr>
        <w:t>4.10. Регистрацию и учет договоров найма жилого помещения маневренного фонда осуществляет администрация муниципального образования</w:t>
      </w:r>
      <w:r w:rsidR="008700D1">
        <w:rPr>
          <w:color w:val="000000"/>
          <w:sz w:val="28"/>
          <w:szCs w:val="28"/>
        </w:rPr>
        <w:t xml:space="preserve"> Губское</w:t>
      </w:r>
      <w:r w:rsidRPr="005F2DCF">
        <w:rPr>
          <w:sz w:val="28"/>
          <w:szCs w:val="28"/>
        </w:rPr>
        <w:t xml:space="preserve"> сельское поселение</w:t>
      </w:r>
      <w:r w:rsidRPr="005F2DCF">
        <w:rPr>
          <w:color w:val="000000"/>
          <w:sz w:val="28"/>
          <w:szCs w:val="28"/>
        </w:rPr>
        <w:t>.</w:t>
      </w:r>
    </w:p>
    <w:p w:rsidR="00C638A7" w:rsidRDefault="00C638A7" w:rsidP="00C638A7">
      <w:pPr>
        <w:rPr>
          <w:sz w:val="24"/>
          <w:szCs w:val="24"/>
        </w:rPr>
      </w:pPr>
    </w:p>
    <w:p w:rsidR="00C638A7" w:rsidRPr="005F2DCF" w:rsidRDefault="008700D1" w:rsidP="00C638A7">
      <w:pPr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C638A7" w:rsidRDefault="00C638A7" w:rsidP="00C638A7">
      <w:pPr>
        <w:rPr>
          <w:sz w:val="28"/>
          <w:szCs w:val="28"/>
        </w:rPr>
      </w:pPr>
      <w:r w:rsidRPr="005F2DCF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  </w:t>
      </w:r>
      <w:r w:rsidR="008700D1">
        <w:rPr>
          <w:sz w:val="28"/>
          <w:szCs w:val="28"/>
        </w:rPr>
        <w:t xml:space="preserve">          А.А. Лутай</w:t>
      </w:r>
    </w:p>
    <w:p w:rsidR="005E43B5" w:rsidRDefault="005E43B5" w:rsidP="00A80614">
      <w:pPr>
        <w:pStyle w:val="a3"/>
        <w:rPr>
          <w:sz w:val="28"/>
          <w:szCs w:val="28"/>
        </w:rPr>
      </w:pPr>
    </w:p>
    <w:p w:rsidR="00081AE9" w:rsidRDefault="00081AE9" w:rsidP="0008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УТВЕРЖДЕН</w:t>
      </w:r>
    </w:p>
    <w:p w:rsidR="00081AE9" w:rsidRDefault="00081AE9" w:rsidP="00081AE9">
      <w:pPr>
        <w:pStyle w:val="a3"/>
        <w:rPr>
          <w:sz w:val="28"/>
          <w:szCs w:val="28"/>
        </w:rPr>
      </w:pPr>
    </w:p>
    <w:p w:rsidR="00C638A7" w:rsidRPr="00872FB1" w:rsidRDefault="00081AE9" w:rsidP="0008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638A7" w:rsidRPr="00872FB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C638A7">
        <w:rPr>
          <w:sz w:val="28"/>
          <w:szCs w:val="28"/>
        </w:rPr>
        <w:t xml:space="preserve"> № 2</w:t>
      </w:r>
    </w:p>
    <w:p w:rsidR="00C638A7" w:rsidRPr="00872FB1" w:rsidRDefault="00081AE9" w:rsidP="0008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638A7" w:rsidRPr="00872FB1">
        <w:rPr>
          <w:sz w:val="28"/>
          <w:szCs w:val="28"/>
        </w:rPr>
        <w:t xml:space="preserve">к решению Совета </w:t>
      </w:r>
      <w:r w:rsidR="008700D1">
        <w:rPr>
          <w:sz w:val="28"/>
          <w:szCs w:val="28"/>
        </w:rPr>
        <w:t>Губского</w:t>
      </w:r>
    </w:p>
    <w:p w:rsidR="00C638A7" w:rsidRPr="00872FB1" w:rsidRDefault="00081AE9" w:rsidP="0008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638A7" w:rsidRPr="00872FB1">
        <w:rPr>
          <w:sz w:val="28"/>
          <w:szCs w:val="28"/>
        </w:rPr>
        <w:t xml:space="preserve">сельского поселения  </w:t>
      </w:r>
    </w:p>
    <w:p w:rsidR="00C638A7" w:rsidRPr="00872FB1" w:rsidRDefault="00081AE9" w:rsidP="0008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C4CE9">
        <w:rPr>
          <w:sz w:val="28"/>
          <w:szCs w:val="28"/>
        </w:rPr>
        <w:t xml:space="preserve"> </w:t>
      </w:r>
      <w:r w:rsidR="000D7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D79C2">
        <w:rPr>
          <w:sz w:val="28"/>
          <w:szCs w:val="28"/>
        </w:rPr>
        <w:t xml:space="preserve">24.08.2016 </w:t>
      </w:r>
      <w:r w:rsidR="00C638A7" w:rsidRPr="00872FB1">
        <w:rPr>
          <w:sz w:val="28"/>
          <w:szCs w:val="28"/>
        </w:rPr>
        <w:t xml:space="preserve"> № </w:t>
      </w:r>
      <w:r w:rsidR="000D79C2">
        <w:rPr>
          <w:sz w:val="28"/>
          <w:szCs w:val="28"/>
        </w:rPr>
        <w:t xml:space="preserve"> 196</w:t>
      </w:r>
    </w:p>
    <w:p w:rsidR="00C638A7" w:rsidRDefault="00C638A7" w:rsidP="00C638A7">
      <w:pPr>
        <w:rPr>
          <w:sz w:val="28"/>
          <w:szCs w:val="28"/>
        </w:rPr>
      </w:pPr>
    </w:p>
    <w:p w:rsidR="00C638A7" w:rsidRPr="007E1ED9" w:rsidRDefault="00C638A7" w:rsidP="00C638A7">
      <w:pPr>
        <w:rPr>
          <w:sz w:val="24"/>
          <w:szCs w:val="24"/>
        </w:rPr>
      </w:pPr>
    </w:p>
    <w:p w:rsidR="008700D1" w:rsidRDefault="00C638A7" w:rsidP="008700D1">
      <w:pPr>
        <w:jc w:val="center"/>
        <w:outlineLvl w:val="2"/>
        <w:rPr>
          <w:b/>
          <w:bCs/>
          <w:color w:val="000000"/>
          <w:sz w:val="27"/>
          <w:szCs w:val="27"/>
        </w:rPr>
      </w:pPr>
      <w:r w:rsidRPr="007E1ED9">
        <w:rPr>
          <w:b/>
          <w:bCs/>
          <w:color w:val="000000"/>
          <w:sz w:val="27"/>
          <w:szCs w:val="27"/>
        </w:rPr>
        <w:t>ПЕРЕЧЕНЬ</w:t>
      </w:r>
    </w:p>
    <w:p w:rsidR="00C638A7" w:rsidRPr="007E1ED9" w:rsidRDefault="005E43B5" w:rsidP="008700D1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категорий граждан, которым предоставляются служебные жилые помещения в муниципальном специализированном жилищном фонде муниципального образования</w:t>
      </w:r>
      <w:r w:rsidR="00C638A7" w:rsidRPr="007E1ED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Губское сельское поселение</w:t>
      </w:r>
    </w:p>
    <w:p w:rsidR="00C638A7" w:rsidRDefault="00C638A7" w:rsidP="00C638A7">
      <w:pPr>
        <w:rPr>
          <w:sz w:val="24"/>
          <w:szCs w:val="24"/>
        </w:rPr>
      </w:pPr>
    </w:p>
    <w:p w:rsidR="00081AE9" w:rsidRPr="007E1ED9" w:rsidRDefault="00081AE9" w:rsidP="00C638A7">
      <w:pPr>
        <w:rPr>
          <w:sz w:val="24"/>
          <w:szCs w:val="24"/>
        </w:rPr>
      </w:pPr>
    </w:p>
    <w:p w:rsidR="00C638A7" w:rsidRPr="00C92FDC" w:rsidRDefault="00081AE9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38A7" w:rsidRPr="00C92FDC">
        <w:rPr>
          <w:color w:val="000000"/>
          <w:sz w:val="28"/>
          <w:szCs w:val="28"/>
        </w:rPr>
        <w:t xml:space="preserve">1. Граждане, избранные на выборные должности в органы местного самоуправления муниципального образования </w:t>
      </w:r>
      <w:r w:rsidR="005E43B5">
        <w:rPr>
          <w:color w:val="000000"/>
          <w:sz w:val="28"/>
          <w:szCs w:val="28"/>
        </w:rPr>
        <w:t>Губское</w:t>
      </w:r>
      <w:r>
        <w:rPr>
          <w:color w:val="000000"/>
          <w:sz w:val="28"/>
          <w:szCs w:val="28"/>
        </w:rPr>
        <w:t xml:space="preserve"> сельское поселение.</w:t>
      </w:r>
    </w:p>
    <w:p w:rsidR="00C638A7" w:rsidRPr="00C92FDC" w:rsidRDefault="00081AE9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38A7" w:rsidRPr="00C92FDC">
        <w:rPr>
          <w:color w:val="000000"/>
          <w:sz w:val="28"/>
          <w:szCs w:val="28"/>
        </w:rPr>
        <w:t xml:space="preserve">2. Муниципальные служащие органов местного самоуправления муниципального образования </w:t>
      </w:r>
      <w:r w:rsidR="005E43B5">
        <w:rPr>
          <w:color w:val="000000"/>
          <w:sz w:val="28"/>
          <w:szCs w:val="28"/>
        </w:rPr>
        <w:t>Губское</w:t>
      </w:r>
      <w:r w:rsidR="00C638A7" w:rsidRPr="00C92FDC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C638A7" w:rsidRPr="00C92FDC" w:rsidRDefault="005E43B5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38A7" w:rsidRPr="00C92FDC">
        <w:rPr>
          <w:color w:val="000000"/>
          <w:sz w:val="28"/>
          <w:szCs w:val="28"/>
        </w:rPr>
        <w:t xml:space="preserve">3. Работники муниципальных учреждений муниципального образования </w:t>
      </w:r>
      <w:r>
        <w:rPr>
          <w:color w:val="000000"/>
          <w:sz w:val="28"/>
          <w:szCs w:val="28"/>
        </w:rPr>
        <w:t>Губское</w:t>
      </w:r>
      <w:r w:rsidR="00081AE9">
        <w:rPr>
          <w:color w:val="000000"/>
          <w:sz w:val="28"/>
          <w:szCs w:val="28"/>
        </w:rPr>
        <w:t xml:space="preserve"> сельское поселение.</w:t>
      </w:r>
    </w:p>
    <w:p w:rsidR="00C638A7" w:rsidRPr="00C92FDC" w:rsidRDefault="005E43B5" w:rsidP="00C63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38A7" w:rsidRPr="00C92FDC">
        <w:rPr>
          <w:color w:val="000000"/>
          <w:sz w:val="28"/>
          <w:szCs w:val="28"/>
        </w:rPr>
        <w:t xml:space="preserve">4. Участковые уполномоченные полиции отдела МВД России по </w:t>
      </w:r>
      <w:r>
        <w:rPr>
          <w:color w:val="000000"/>
          <w:sz w:val="28"/>
          <w:szCs w:val="28"/>
        </w:rPr>
        <w:t xml:space="preserve">Губскому </w:t>
      </w:r>
      <w:r w:rsidR="00C638A7" w:rsidRPr="00C92FDC">
        <w:rPr>
          <w:color w:val="000000"/>
          <w:sz w:val="28"/>
          <w:szCs w:val="28"/>
        </w:rPr>
        <w:t xml:space="preserve"> сельскому поселению.</w:t>
      </w:r>
    </w:p>
    <w:p w:rsidR="00C638A7" w:rsidRDefault="00C638A7" w:rsidP="00C638A7">
      <w:pPr>
        <w:spacing w:after="105"/>
        <w:jc w:val="both"/>
        <w:rPr>
          <w:color w:val="000000"/>
          <w:sz w:val="27"/>
          <w:szCs w:val="27"/>
        </w:rPr>
      </w:pPr>
    </w:p>
    <w:p w:rsidR="00C638A7" w:rsidRDefault="00C638A7" w:rsidP="00C638A7">
      <w:pPr>
        <w:spacing w:after="105"/>
        <w:jc w:val="both"/>
        <w:rPr>
          <w:color w:val="000000"/>
          <w:sz w:val="27"/>
          <w:szCs w:val="27"/>
        </w:rPr>
      </w:pPr>
    </w:p>
    <w:p w:rsidR="00DC78F5" w:rsidRDefault="00DC78F5" w:rsidP="00C638A7">
      <w:pPr>
        <w:rPr>
          <w:sz w:val="28"/>
          <w:szCs w:val="28"/>
        </w:rPr>
      </w:pPr>
    </w:p>
    <w:p w:rsidR="00C638A7" w:rsidRPr="005F2DCF" w:rsidRDefault="005E43B5" w:rsidP="00C638A7">
      <w:pPr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C638A7" w:rsidRDefault="00C638A7" w:rsidP="00C638A7">
      <w:pPr>
        <w:rPr>
          <w:sz w:val="28"/>
          <w:szCs w:val="28"/>
        </w:rPr>
      </w:pPr>
      <w:r w:rsidRPr="005F2DCF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   </w:t>
      </w:r>
      <w:r w:rsidR="005E43B5">
        <w:rPr>
          <w:sz w:val="28"/>
          <w:szCs w:val="28"/>
        </w:rPr>
        <w:t xml:space="preserve">  </w:t>
      </w:r>
      <w:r w:rsidR="00081AE9">
        <w:rPr>
          <w:sz w:val="28"/>
          <w:szCs w:val="28"/>
        </w:rPr>
        <w:t xml:space="preserve">        </w:t>
      </w:r>
      <w:r w:rsidR="005E43B5">
        <w:rPr>
          <w:sz w:val="28"/>
          <w:szCs w:val="28"/>
        </w:rPr>
        <w:t>А.А. Лутай</w:t>
      </w:r>
    </w:p>
    <w:p w:rsidR="00C638A7" w:rsidRDefault="00C638A7" w:rsidP="00C638A7">
      <w:pPr>
        <w:rPr>
          <w:sz w:val="28"/>
          <w:szCs w:val="28"/>
        </w:rPr>
      </w:pPr>
    </w:p>
    <w:p w:rsidR="00C638A7" w:rsidRPr="00CB6589" w:rsidRDefault="00C638A7" w:rsidP="00C638A7">
      <w:pPr>
        <w:spacing w:after="105"/>
        <w:jc w:val="both"/>
        <w:rPr>
          <w:color w:val="000000"/>
          <w:sz w:val="27"/>
          <w:szCs w:val="27"/>
        </w:rPr>
      </w:pPr>
    </w:p>
    <w:p w:rsidR="0081506E" w:rsidRDefault="0081506E"/>
    <w:sectPr w:rsidR="0081506E" w:rsidSect="0008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2" w:right="567" w:bottom="992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47" w:rsidRDefault="008A4047" w:rsidP="004947D2">
      <w:r>
        <w:separator/>
      </w:r>
    </w:p>
  </w:endnote>
  <w:endnote w:type="continuationSeparator" w:id="0">
    <w:p w:rsidR="008A4047" w:rsidRDefault="008A4047" w:rsidP="0049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0" w:rsidRDefault="008A19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0" w:rsidRDefault="008A19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0" w:rsidRDefault="008A19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47" w:rsidRDefault="008A4047" w:rsidP="004947D2">
      <w:r>
        <w:separator/>
      </w:r>
    </w:p>
  </w:footnote>
  <w:footnote w:type="continuationSeparator" w:id="0">
    <w:p w:rsidR="008A4047" w:rsidRDefault="008A4047" w:rsidP="0049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0" w:rsidRDefault="008A19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0" w:rsidRDefault="008A19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E" w:rsidRPr="008A1980" w:rsidRDefault="008A4047" w:rsidP="008A19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638A7"/>
    <w:rsid w:val="00041AFB"/>
    <w:rsid w:val="000524F2"/>
    <w:rsid w:val="00081AE9"/>
    <w:rsid w:val="000D79C2"/>
    <w:rsid w:val="001551EA"/>
    <w:rsid w:val="00344B06"/>
    <w:rsid w:val="003642B7"/>
    <w:rsid w:val="00396A15"/>
    <w:rsid w:val="003E51CD"/>
    <w:rsid w:val="004947D2"/>
    <w:rsid w:val="004D3CF5"/>
    <w:rsid w:val="005C739B"/>
    <w:rsid w:val="005E43B5"/>
    <w:rsid w:val="005F77DC"/>
    <w:rsid w:val="00624DC5"/>
    <w:rsid w:val="007639EE"/>
    <w:rsid w:val="0081506E"/>
    <w:rsid w:val="008314E3"/>
    <w:rsid w:val="00852A61"/>
    <w:rsid w:val="00857477"/>
    <w:rsid w:val="008700D1"/>
    <w:rsid w:val="008A1980"/>
    <w:rsid w:val="008A4047"/>
    <w:rsid w:val="008C6BF0"/>
    <w:rsid w:val="008F3383"/>
    <w:rsid w:val="009C38DE"/>
    <w:rsid w:val="00A80614"/>
    <w:rsid w:val="00A84CB1"/>
    <w:rsid w:val="00AD3175"/>
    <w:rsid w:val="00B203E0"/>
    <w:rsid w:val="00BC4CE9"/>
    <w:rsid w:val="00C330E0"/>
    <w:rsid w:val="00C638A7"/>
    <w:rsid w:val="00C76F17"/>
    <w:rsid w:val="00CE5D56"/>
    <w:rsid w:val="00CF6E81"/>
    <w:rsid w:val="00D2529A"/>
    <w:rsid w:val="00DC78F5"/>
    <w:rsid w:val="00DD134C"/>
    <w:rsid w:val="00E81904"/>
    <w:rsid w:val="00F05EF8"/>
    <w:rsid w:val="00F57F12"/>
    <w:rsid w:val="00F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Колонтитул Знак,ВерхКолонтитул"/>
    <w:basedOn w:val="a"/>
    <w:link w:val="a4"/>
    <w:unhideWhenUsed/>
    <w:rsid w:val="00C63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ВерхКолонтитул Знак Знак,ВерхКолонтитул Знак1"/>
    <w:basedOn w:val="a0"/>
    <w:link w:val="a3"/>
    <w:rsid w:val="00C638A7"/>
  </w:style>
  <w:style w:type="paragraph" w:styleId="a5">
    <w:name w:val="Balloon Text"/>
    <w:basedOn w:val="a"/>
    <w:link w:val="a6"/>
    <w:uiPriority w:val="99"/>
    <w:semiHidden/>
    <w:unhideWhenUsed/>
    <w:rsid w:val="00C63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A1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CD03E-486D-4479-AD16-D7651AD7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23</cp:revision>
  <cp:lastPrinted>2018-10-01T11:27:00Z</cp:lastPrinted>
  <dcterms:created xsi:type="dcterms:W3CDTF">2018-07-09T08:13:00Z</dcterms:created>
  <dcterms:modified xsi:type="dcterms:W3CDTF">2018-10-02T07:10:00Z</dcterms:modified>
</cp:coreProperties>
</file>