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C92BF7" w:rsidTr="00C92BF7">
        <w:trPr>
          <w:trHeight w:val="1627"/>
        </w:trPr>
        <w:tc>
          <w:tcPr>
            <w:tcW w:w="5000" w:type="pct"/>
            <w:vAlign w:val="bottom"/>
          </w:tcPr>
          <w:p w:rsidR="00C92BF7" w:rsidRDefault="002642E5" w:rsidP="002642E5">
            <w:pPr>
              <w:jc w:val="center"/>
            </w:pPr>
            <w:r>
              <w:t xml:space="preserve">                                      </w:t>
            </w:r>
            <w:r w:rsidR="00C92BF7"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ПРОЕКТ</w:t>
            </w:r>
          </w:p>
          <w:p w:rsidR="00C92BF7" w:rsidRDefault="00C92BF7">
            <w:pPr>
              <w:jc w:val="center"/>
            </w:pPr>
          </w:p>
        </w:tc>
      </w:tr>
      <w:tr w:rsidR="00C92BF7" w:rsidTr="00C92BF7">
        <w:trPr>
          <w:trHeight w:val="1429"/>
        </w:trPr>
        <w:tc>
          <w:tcPr>
            <w:tcW w:w="5000" w:type="pct"/>
            <w:hideMark/>
          </w:tcPr>
          <w:p w:rsidR="00C92BF7" w:rsidRDefault="00C9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ГУБСКОГО СЕЛЬСКОГО ПОСЕЛЕНИЯ </w:t>
            </w:r>
          </w:p>
          <w:p w:rsidR="00C92BF7" w:rsidRDefault="00C92B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МОСТОВСКОГО  РАЙОНА </w:t>
            </w:r>
          </w:p>
          <w:p w:rsidR="00C92BF7" w:rsidRDefault="00C9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92BF7" w:rsidTr="00C92BF7">
        <w:trPr>
          <w:trHeight w:val="360"/>
        </w:trPr>
        <w:tc>
          <w:tcPr>
            <w:tcW w:w="5000" w:type="pct"/>
            <w:hideMark/>
          </w:tcPr>
          <w:p w:rsidR="00C92BF7" w:rsidRDefault="00C92BF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от_____________                                                                        №______</w:t>
            </w:r>
          </w:p>
        </w:tc>
      </w:tr>
      <w:tr w:rsidR="00C92BF7" w:rsidTr="00C92BF7">
        <w:trPr>
          <w:trHeight w:val="696"/>
        </w:trPr>
        <w:tc>
          <w:tcPr>
            <w:tcW w:w="5000" w:type="pct"/>
          </w:tcPr>
          <w:p w:rsidR="00C92BF7" w:rsidRDefault="00C92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Губская</w:t>
            </w:r>
          </w:p>
          <w:p w:rsidR="00C92BF7" w:rsidRDefault="00C92BF7">
            <w:pPr>
              <w:rPr>
                <w:sz w:val="28"/>
                <w:szCs w:val="28"/>
              </w:rPr>
            </w:pPr>
          </w:p>
        </w:tc>
      </w:tr>
      <w:tr w:rsidR="00C92BF7" w:rsidTr="00C92BF7">
        <w:trPr>
          <w:trHeight w:val="725"/>
        </w:trPr>
        <w:tc>
          <w:tcPr>
            <w:tcW w:w="5000" w:type="pct"/>
          </w:tcPr>
          <w:p w:rsidR="00C92BF7" w:rsidRDefault="00C92BF7">
            <w:pPr>
              <w:jc w:val="center"/>
              <w:rPr>
                <w:b/>
                <w:sz w:val="28"/>
                <w:szCs w:val="28"/>
              </w:rPr>
            </w:pPr>
          </w:p>
          <w:p w:rsidR="00C92BF7" w:rsidRDefault="00C92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создании резерва площадей для новых воинских захоронений на территории общественных кладбищ Губского сельского поселения Мостовского района</w:t>
            </w:r>
          </w:p>
          <w:p w:rsidR="00C92BF7" w:rsidRDefault="00C92BF7">
            <w:pPr>
              <w:pStyle w:val="Standard"/>
              <w:shd w:val="clear" w:color="auto" w:fill="FFFFFF"/>
              <w:spacing w:line="293" w:lineRule="exact"/>
              <w:ind w:left="10"/>
              <w:jc w:val="center"/>
              <w:rPr>
                <w:b/>
                <w:szCs w:val="28"/>
              </w:rPr>
            </w:pPr>
          </w:p>
          <w:p w:rsidR="00C92BF7" w:rsidRDefault="00C92BF7">
            <w:pPr>
              <w:pStyle w:val="Standard"/>
              <w:shd w:val="clear" w:color="auto" w:fill="FFFFFF"/>
              <w:spacing w:line="293" w:lineRule="exact"/>
              <w:ind w:left="10"/>
              <w:jc w:val="center"/>
              <w:rPr>
                <w:szCs w:val="22"/>
              </w:rPr>
            </w:pPr>
          </w:p>
        </w:tc>
      </w:tr>
    </w:tbl>
    <w:p w:rsidR="00C92BF7" w:rsidRDefault="00C92BF7" w:rsidP="00C92BF7"/>
    <w:p w:rsidR="00C92BF7" w:rsidRDefault="00C92BF7" w:rsidP="00C92BF7">
      <w:pPr>
        <w:rPr>
          <w:sz w:val="28"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ind w:right="-286" w:firstLine="567"/>
        <w:jc w:val="both"/>
        <w:rPr>
          <w:szCs w:val="28"/>
        </w:rPr>
      </w:pPr>
      <w:r>
        <w:rPr>
          <w:szCs w:val="28"/>
        </w:rPr>
        <w:t xml:space="preserve"> 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  и    похоронном   деле   в   Краснодарском крае» 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ind w:right="-286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 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ind w:right="-286"/>
        <w:jc w:val="both"/>
        <w:rPr>
          <w:szCs w:val="28"/>
        </w:rPr>
      </w:pPr>
      <w:r>
        <w:rPr>
          <w:szCs w:val="28"/>
        </w:rPr>
        <w:t xml:space="preserve">         1. Создать резерв площадей для новых воинских захоронений на территории общественных кладбищ Губского сельского поселения Мостовского района и определить места</w:t>
      </w:r>
      <w:r w:rsidR="00F81143">
        <w:rPr>
          <w:szCs w:val="28"/>
        </w:rPr>
        <w:t xml:space="preserve">  размещения согласно приложениям</w:t>
      </w:r>
      <w:r>
        <w:rPr>
          <w:szCs w:val="28"/>
        </w:rPr>
        <w:t>.</w:t>
      </w:r>
    </w:p>
    <w:p w:rsidR="00C92BF7" w:rsidRDefault="00C92BF7" w:rsidP="00C92BF7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Губского сельского поселения   (Перова) обнародовать  настоящее постановление и  разместить  на официальном сайте администрации Губского сельского поселения в информационно-телекоммуникационной сети «Интернет».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    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ind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обнародования.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>Глава Губского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ind w:right="-286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  А.А. Лутай</w:t>
      </w:r>
    </w:p>
    <w:p w:rsidR="00C92BF7" w:rsidRDefault="00C92BF7" w:rsidP="00C92BF7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C92BF7" w:rsidRDefault="00C92BF7" w:rsidP="00C92BF7">
      <w:pPr>
        <w:rPr>
          <w:sz w:val="28"/>
          <w:szCs w:val="28"/>
        </w:rPr>
      </w:pPr>
    </w:p>
    <w:p w:rsidR="00C92BF7" w:rsidRDefault="00C92BF7" w:rsidP="00C92BF7">
      <w:pPr>
        <w:rPr>
          <w:sz w:val="28"/>
          <w:szCs w:val="28"/>
        </w:rPr>
      </w:pPr>
    </w:p>
    <w:p w:rsidR="00C92BF7" w:rsidRDefault="00C92BF7" w:rsidP="00C92BF7">
      <w:pPr>
        <w:rPr>
          <w:sz w:val="28"/>
          <w:szCs w:val="28"/>
        </w:rPr>
      </w:pPr>
    </w:p>
    <w:p w:rsidR="00C92BF7" w:rsidRDefault="00C92BF7" w:rsidP="00C92BF7">
      <w:pPr>
        <w:rPr>
          <w:sz w:val="28"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rPr>
          <w:b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rPr>
          <w:b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rPr>
          <w:b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rPr>
          <w:b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rPr>
          <w:b/>
          <w:szCs w:val="28"/>
        </w:rPr>
      </w:pPr>
    </w:p>
    <w:p w:rsidR="00C92BF7" w:rsidRDefault="00C92BF7" w:rsidP="00C92BF7">
      <w:pPr>
        <w:pStyle w:val="Standard"/>
        <w:shd w:val="clear" w:color="auto" w:fill="FFFFFF"/>
        <w:spacing w:line="293" w:lineRule="exact"/>
        <w:rPr>
          <w:b/>
          <w:szCs w:val="28"/>
        </w:rPr>
      </w:pPr>
    </w:p>
    <w:p w:rsidR="00C92BF7" w:rsidRDefault="00C92BF7" w:rsidP="00C92BF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</w:t>
      </w:r>
      <w:r w:rsidR="003706DD">
        <w:rPr>
          <w:sz w:val="28"/>
          <w:szCs w:val="28"/>
        </w:rPr>
        <w:t xml:space="preserve"> №1</w:t>
      </w:r>
    </w:p>
    <w:p w:rsidR="00C92BF7" w:rsidRDefault="00C92BF7" w:rsidP="00C92BF7">
      <w:pPr>
        <w:ind w:left="4956"/>
        <w:jc w:val="center"/>
        <w:rPr>
          <w:sz w:val="28"/>
          <w:szCs w:val="28"/>
        </w:rPr>
      </w:pPr>
    </w:p>
    <w:p w:rsidR="00C92BF7" w:rsidRDefault="003706DD" w:rsidP="00C92BF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2BF7">
        <w:rPr>
          <w:sz w:val="28"/>
          <w:szCs w:val="28"/>
        </w:rPr>
        <w:t>УТВЕРЖДЕН</w:t>
      </w:r>
      <w:bookmarkStart w:id="0" w:name="_GoBack"/>
      <w:bookmarkEnd w:id="0"/>
      <w:r>
        <w:rPr>
          <w:sz w:val="28"/>
          <w:szCs w:val="28"/>
        </w:rPr>
        <w:t>О</w:t>
      </w:r>
    </w:p>
    <w:p w:rsidR="00C92BF7" w:rsidRDefault="00C92BF7" w:rsidP="00C92BF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Губского сельского поселения Мостовского района</w:t>
      </w:r>
    </w:p>
    <w:p w:rsidR="00C92BF7" w:rsidRDefault="00C92BF7" w:rsidP="00C92BF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</w:t>
      </w:r>
    </w:p>
    <w:p w:rsidR="00C92BF7" w:rsidRDefault="00C92BF7" w:rsidP="00C92BF7">
      <w:pPr>
        <w:rPr>
          <w:bCs/>
          <w:sz w:val="28"/>
          <w:szCs w:val="28"/>
        </w:rPr>
      </w:pPr>
    </w:p>
    <w:p w:rsidR="00C92BF7" w:rsidRDefault="00C92BF7" w:rsidP="00C92BF7">
      <w:pPr>
        <w:rPr>
          <w:sz w:val="28"/>
          <w:szCs w:val="28"/>
        </w:rPr>
      </w:pPr>
    </w:p>
    <w:p w:rsidR="00C90E7E" w:rsidRDefault="003706DD" w:rsidP="00C9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</w:p>
    <w:p w:rsidR="00C90E7E" w:rsidRDefault="003706DD" w:rsidP="00C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резерва площади</w:t>
      </w:r>
      <w:r w:rsidR="00C90E7E">
        <w:rPr>
          <w:b/>
          <w:sz w:val="28"/>
          <w:szCs w:val="28"/>
        </w:rPr>
        <w:t xml:space="preserve"> </w:t>
      </w:r>
      <w:r w:rsidR="00C92BF7">
        <w:rPr>
          <w:b/>
          <w:sz w:val="28"/>
          <w:szCs w:val="28"/>
        </w:rPr>
        <w:t>для новых воинских захоро</w:t>
      </w:r>
      <w:r>
        <w:rPr>
          <w:b/>
          <w:sz w:val="28"/>
          <w:szCs w:val="28"/>
        </w:rPr>
        <w:t>нений на территории общественного</w:t>
      </w:r>
      <w:r w:rsidR="00C92BF7">
        <w:rPr>
          <w:b/>
          <w:sz w:val="28"/>
          <w:szCs w:val="28"/>
        </w:rPr>
        <w:t xml:space="preserve"> кладбищ</w:t>
      </w:r>
      <w:r>
        <w:rPr>
          <w:b/>
          <w:sz w:val="28"/>
          <w:szCs w:val="28"/>
        </w:rPr>
        <w:t xml:space="preserve">а в станице Баракаевской </w:t>
      </w:r>
      <w:r w:rsidR="00C92BF7">
        <w:rPr>
          <w:b/>
          <w:sz w:val="28"/>
          <w:szCs w:val="28"/>
        </w:rPr>
        <w:t xml:space="preserve"> </w:t>
      </w:r>
    </w:p>
    <w:p w:rsidR="00C92BF7" w:rsidRPr="003706DD" w:rsidRDefault="00C92BF7" w:rsidP="00C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Губского сельского поселения Мостовского района </w:t>
      </w:r>
    </w:p>
    <w:p w:rsidR="003706DD" w:rsidRDefault="003706DD"/>
    <w:p w:rsidR="0081506E" w:rsidRDefault="003706DD" w:rsidP="003706DD">
      <w:pPr>
        <w:jc w:val="center"/>
      </w:pPr>
      <w:r w:rsidRPr="003706DD">
        <w:rPr>
          <w:noProof/>
        </w:rPr>
        <w:drawing>
          <wp:inline distT="0" distB="0" distL="0" distR="0">
            <wp:extent cx="3800475" cy="434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DD" w:rsidRPr="003706DD" w:rsidRDefault="003706DD" w:rsidP="003706DD">
      <w:pPr>
        <w:jc w:val="center"/>
        <w:rPr>
          <w:sz w:val="28"/>
          <w:szCs w:val="28"/>
        </w:rPr>
      </w:pPr>
      <w:r w:rsidRPr="003706DD">
        <w:rPr>
          <w:b/>
          <w:sz w:val="28"/>
          <w:szCs w:val="28"/>
        </w:rPr>
        <w:t>Условные обозначения:</w:t>
      </w:r>
      <w:r w:rsidRPr="003706DD">
        <w:rPr>
          <w:sz w:val="28"/>
          <w:szCs w:val="28"/>
        </w:rPr>
        <w:t xml:space="preserve"> 1 – место размещения резерва площади для нового воинского захоронения</w:t>
      </w:r>
    </w:p>
    <w:p w:rsidR="003706DD" w:rsidRPr="003706DD" w:rsidRDefault="003706DD" w:rsidP="003706DD">
      <w:pPr>
        <w:jc w:val="center"/>
        <w:rPr>
          <w:sz w:val="28"/>
          <w:szCs w:val="28"/>
        </w:rPr>
      </w:pPr>
    </w:p>
    <w:p w:rsidR="003706DD" w:rsidRPr="003706DD" w:rsidRDefault="003706DD" w:rsidP="003706DD">
      <w:pPr>
        <w:jc w:val="center"/>
        <w:rPr>
          <w:sz w:val="28"/>
          <w:szCs w:val="28"/>
        </w:rPr>
      </w:pPr>
    </w:p>
    <w:p w:rsidR="003706DD" w:rsidRDefault="003706DD" w:rsidP="003706DD">
      <w:pPr>
        <w:pStyle w:val="a5"/>
        <w:rPr>
          <w:b/>
        </w:rPr>
      </w:pPr>
    </w:p>
    <w:p w:rsidR="003706DD" w:rsidRPr="00A14851" w:rsidRDefault="003706DD" w:rsidP="003706DD">
      <w:pPr>
        <w:pStyle w:val="a5"/>
        <w:rPr>
          <w:sz w:val="28"/>
          <w:szCs w:val="28"/>
        </w:rPr>
      </w:pPr>
      <w:r w:rsidRPr="00A14851">
        <w:rPr>
          <w:sz w:val="28"/>
          <w:szCs w:val="28"/>
        </w:rPr>
        <w:t>Глава Губского</w:t>
      </w:r>
    </w:p>
    <w:p w:rsidR="003706DD" w:rsidRDefault="003706DD" w:rsidP="003706DD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A1485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              А.А. Лутай</w:t>
      </w: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Pr="00A14851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 №2</w:t>
      </w:r>
    </w:p>
    <w:p w:rsidR="003706DD" w:rsidRDefault="003706DD" w:rsidP="003706DD">
      <w:pPr>
        <w:ind w:left="4956"/>
        <w:jc w:val="center"/>
        <w:rPr>
          <w:sz w:val="28"/>
          <w:szCs w:val="28"/>
        </w:rPr>
      </w:pP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УТВЕРЖДЕНО</w:t>
      </w: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Губского сельского поселения Мостовского района</w:t>
      </w: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</w:t>
      </w:r>
    </w:p>
    <w:p w:rsidR="003706DD" w:rsidRDefault="003706DD" w:rsidP="003706DD">
      <w:pPr>
        <w:rPr>
          <w:bCs/>
          <w:sz w:val="28"/>
          <w:szCs w:val="28"/>
        </w:rPr>
      </w:pPr>
    </w:p>
    <w:p w:rsidR="003706DD" w:rsidRDefault="003706DD" w:rsidP="003706DD">
      <w:pPr>
        <w:rPr>
          <w:sz w:val="28"/>
          <w:szCs w:val="28"/>
        </w:rPr>
      </w:pPr>
    </w:p>
    <w:p w:rsidR="003706DD" w:rsidRDefault="003706DD" w:rsidP="0037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</w:p>
    <w:p w:rsidR="00C90E7E" w:rsidRDefault="003706DD" w:rsidP="00C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резерва площади для новых воинских захоронений на территории общественного кладбища в станице </w:t>
      </w:r>
      <w:proofErr w:type="spellStart"/>
      <w:r>
        <w:rPr>
          <w:b/>
          <w:sz w:val="28"/>
          <w:szCs w:val="28"/>
        </w:rPr>
        <w:t>Губской</w:t>
      </w:r>
      <w:proofErr w:type="spellEnd"/>
      <w:r>
        <w:rPr>
          <w:b/>
          <w:sz w:val="28"/>
          <w:szCs w:val="28"/>
        </w:rPr>
        <w:t xml:space="preserve"> </w:t>
      </w:r>
    </w:p>
    <w:p w:rsidR="003706DD" w:rsidRPr="003706DD" w:rsidRDefault="003706DD" w:rsidP="00C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Губского сельского поселения Мостовского района</w:t>
      </w:r>
    </w:p>
    <w:p w:rsidR="003706DD" w:rsidRDefault="003706DD"/>
    <w:p w:rsidR="003706DD" w:rsidRDefault="003706DD" w:rsidP="003706DD">
      <w:pPr>
        <w:jc w:val="center"/>
        <w:rPr>
          <w:b/>
        </w:rPr>
      </w:pPr>
      <w:r w:rsidRPr="003706DD">
        <w:rPr>
          <w:noProof/>
        </w:rPr>
        <w:drawing>
          <wp:inline distT="0" distB="0" distL="0" distR="0">
            <wp:extent cx="4305300" cy="3105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DD" w:rsidRPr="003706DD" w:rsidRDefault="003706DD" w:rsidP="003706DD">
      <w:pPr>
        <w:jc w:val="both"/>
        <w:rPr>
          <w:sz w:val="28"/>
          <w:szCs w:val="28"/>
        </w:rPr>
      </w:pPr>
      <w:r w:rsidRPr="003706DD">
        <w:rPr>
          <w:b/>
          <w:sz w:val="28"/>
          <w:szCs w:val="28"/>
        </w:rPr>
        <w:t>Условные обозначения:</w:t>
      </w:r>
      <w:r w:rsidRPr="003706DD">
        <w:rPr>
          <w:sz w:val="28"/>
          <w:szCs w:val="28"/>
        </w:rPr>
        <w:t xml:space="preserve"> 1 – место размещения резерва площади для нового воинского захоронения</w:t>
      </w:r>
    </w:p>
    <w:p w:rsidR="003706DD" w:rsidRPr="003706DD" w:rsidRDefault="003706DD" w:rsidP="003706DD">
      <w:pPr>
        <w:jc w:val="center"/>
        <w:rPr>
          <w:sz w:val="28"/>
          <w:szCs w:val="28"/>
        </w:rPr>
      </w:pPr>
    </w:p>
    <w:p w:rsidR="003706DD" w:rsidRPr="00A14851" w:rsidRDefault="003706DD" w:rsidP="003706DD">
      <w:pPr>
        <w:jc w:val="center"/>
      </w:pPr>
    </w:p>
    <w:p w:rsidR="003706DD" w:rsidRDefault="003706DD" w:rsidP="003706DD">
      <w:pPr>
        <w:pStyle w:val="a5"/>
        <w:rPr>
          <w:b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Pr="00A14851" w:rsidRDefault="003706DD" w:rsidP="003706DD">
      <w:pPr>
        <w:pStyle w:val="a5"/>
        <w:rPr>
          <w:sz w:val="28"/>
          <w:szCs w:val="28"/>
        </w:rPr>
      </w:pPr>
      <w:r w:rsidRPr="00A14851">
        <w:rPr>
          <w:sz w:val="28"/>
          <w:szCs w:val="28"/>
        </w:rPr>
        <w:t>Глава Губского</w:t>
      </w:r>
    </w:p>
    <w:p w:rsidR="003706DD" w:rsidRDefault="003706DD" w:rsidP="003706DD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A1485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              А.А. Лутай</w:t>
      </w: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№3</w:t>
      </w:r>
    </w:p>
    <w:p w:rsidR="003706DD" w:rsidRDefault="003706DD" w:rsidP="003706DD">
      <w:pPr>
        <w:ind w:left="4956"/>
        <w:jc w:val="center"/>
        <w:rPr>
          <w:sz w:val="28"/>
          <w:szCs w:val="28"/>
        </w:rPr>
      </w:pP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УТВЕРЖДЕНО</w:t>
      </w: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Губского сельского поселения Мостовского района</w:t>
      </w:r>
    </w:p>
    <w:p w:rsidR="003706DD" w:rsidRDefault="003706DD" w:rsidP="003706D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</w:t>
      </w:r>
    </w:p>
    <w:p w:rsidR="003706DD" w:rsidRDefault="003706DD" w:rsidP="003706DD">
      <w:pPr>
        <w:rPr>
          <w:bCs/>
          <w:sz w:val="28"/>
          <w:szCs w:val="28"/>
        </w:rPr>
      </w:pPr>
    </w:p>
    <w:p w:rsidR="003706DD" w:rsidRDefault="003706DD" w:rsidP="003706DD">
      <w:pPr>
        <w:rPr>
          <w:sz w:val="28"/>
          <w:szCs w:val="28"/>
        </w:rPr>
      </w:pPr>
    </w:p>
    <w:p w:rsidR="00C90E7E" w:rsidRDefault="003706DD" w:rsidP="0037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</w:p>
    <w:p w:rsidR="00C90E7E" w:rsidRDefault="003706DD" w:rsidP="00C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резерва площади</w:t>
      </w:r>
      <w:r w:rsidR="00C90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новых воинских захоронений на территории общественного кладбища в станице </w:t>
      </w:r>
      <w:proofErr w:type="spellStart"/>
      <w:r>
        <w:rPr>
          <w:b/>
          <w:sz w:val="28"/>
          <w:szCs w:val="28"/>
        </w:rPr>
        <w:t>Хамкетинской</w:t>
      </w:r>
      <w:proofErr w:type="spellEnd"/>
      <w:r>
        <w:rPr>
          <w:b/>
          <w:sz w:val="28"/>
          <w:szCs w:val="28"/>
        </w:rPr>
        <w:t xml:space="preserve">  </w:t>
      </w:r>
    </w:p>
    <w:p w:rsidR="003706DD" w:rsidRPr="003706DD" w:rsidRDefault="003706DD" w:rsidP="00C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Губского сельского поселения Мостовского района </w:t>
      </w:r>
    </w:p>
    <w:p w:rsidR="003706DD" w:rsidRDefault="003706DD" w:rsidP="003706DD">
      <w:pPr>
        <w:jc w:val="center"/>
        <w:rPr>
          <w:b/>
          <w:sz w:val="28"/>
          <w:szCs w:val="28"/>
        </w:rPr>
      </w:pPr>
      <w:r w:rsidRPr="003706DD">
        <w:rPr>
          <w:noProof/>
        </w:rPr>
        <w:drawing>
          <wp:inline distT="0" distB="0" distL="0" distR="0">
            <wp:extent cx="4581525" cy="33718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DD" w:rsidRPr="003706DD" w:rsidRDefault="003706DD" w:rsidP="003706DD">
      <w:pPr>
        <w:jc w:val="both"/>
        <w:rPr>
          <w:sz w:val="28"/>
          <w:szCs w:val="28"/>
        </w:rPr>
      </w:pPr>
      <w:r w:rsidRPr="003706DD">
        <w:rPr>
          <w:b/>
          <w:sz w:val="28"/>
          <w:szCs w:val="28"/>
        </w:rPr>
        <w:t>Условные обозначения:</w:t>
      </w:r>
      <w:r w:rsidRPr="003706DD">
        <w:rPr>
          <w:sz w:val="28"/>
          <w:szCs w:val="28"/>
        </w:rPr>
        <w:t xml:space="preserve"> 1 – место размещения резерва площади для нового воинского захоронения</w:t>
      </w:r>
    </w:p>
    <w:p w:rsidR="003706DD" w:rsidRPr="003706DD" w:rsidRDefault="003706DD" w:rsidP="003706DD">
      <w:pPr>
        <w:jc w:val="center"/>
        <w:rPr>
          <w:sz w:val="28"/>
          <w:szCs w:val="28"/>
        </w:rPr>
      </w:pPr>
    </w:p>
    <w:p w:rsidR="003706DD" w:rsidRPr="00A14851" w:rsidRDefault="003706DD" w:rsidP="003706DD">
      <w:pPr>
        <w:jc w:val="center"/>
      </w:pPr>
    </w:p>
    <w:p w:rsidR="003706DD" w:rsidRDefault="003706DD" w:rsidP="003706DD">
      <w:pPr>
        <w:pStyle w:val="a5"/>
        <w:rPr>
          <w:b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Pr="00A14851" w:rsidRDefault="003706DD" w:rsidP="003706DD">
      <w:pPr>
        <w:pStyle w:val="a5"/>
        <w:rPr>
          <w:sz w:val="28"/>
          <w:szCs w:val="28"/>
        </w:rPr>
      </w:pPr>
      <w:r w:rsidRPr="00A14851">
        <w:rPr>
          <w:sz w:val="28"/>
          <w:szCs w:val="28"/>
        </w:rPr>
        <w:t>Глава Губского</w:t>
      </w:r>
    </w:p>
    <w:p w:rsidR="003706DD" w:rsidRDefault="003706DD" w:rsidP="003706DD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A1485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              А.А. Лутай</w:t>
      </w: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pStyle w:val="a5"/>
        <w:rPr>
          <w:sz w:val="28"/>
          <w:szCs w:val="28"/>
        </w:rPr>
      </w:pPr>
    </w:p>
    <w:p w:rsidR="003706DD" w:rsidRDefault="003706DD" w:rsidP="003706DD">
      <w:pPr>
        <w:jc w:val="center"/>
      </w:pPr>
    </w:p>
    <w:sectPr w:rsidR="003706DD" w:rsidSect="003706D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F7"/>
    <w:rsid w:val="002642E5"/>
    <w:rsid w:val="00277C64"/>
    <w:rsid w:val="003706DD"/>
    <w:rsid w:val="00663B5E"/>
    <w:rsid w:val="0081506E"/>
    <w:rsid w:val="008C6BF0"/>
    <w:rsid w:val="009C1DB4"/>
    <w:rsid w:val="00C90E7E"/>
    <w:rsid w:val="00C92BF7"/>
    <w:rsid w:val="00DD134C"/>
    <w:rsid w:val="00EE17CC"/>
    <w:rsid w:val="00F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BF7"/>
    <w:pPr>
      <w:widowControl w:val="0"/>
      <w:suppressAutoHyphens/>
      <w:autoSpaceDN w:val="0"/>
    </w:pPr>
    <w:rPr>
      <w:rFonts w:eastAsia="Arial Unicode MS"/>
      <w:kern w:val="3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F7"/>
    <w:rPr>
      <w:rFonts w:ascii="Tahoma" w:hAnsi="Tahoma" w:cs="Tahoma"/>
      <w:sz w:val="16"/>
      <w:szCs w:val="16"/>
    </w:rPr>
  </w:style>
  <w:style w:type="paragraph" w:customStyle="1" w:styleId="a5">
    <w:name w:val="Текст таблицы"/>
    <w:basedOn w:val="a"/>
    <w:rsid w:val="003706DD"/>
    <w:rPr>
      <w:snapToGrid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2018-07-12T05:45:00Z</dcterms:created>
  <dcterms:modified xsi:type="dcterms:W3CDTF">2018-07-12T08:27:00Z</dcterms:modified>
</cp:coreProperties>
</file>